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C9D7B1" w14:textId="0058583D" w:rsidR="003551E1" w:rsidRPr="00696625" w:rsidRDefault="003551E1" w:rsidP="00E301C7">
      <w:pPr>
        <w:rPr>
          <w:rFonts w:ascii="TT Norms Medium" w:hAnsi="TT Norms Medium"/>
        </w:rPr>
      </w:pPr>
    </w:p>
    <w:tbl>
      <w:tblPr>
        <w:tblW w:w="0" w:type="auto"/>
        <w:tblCellMar>
          <w:left w:w="198" w:type="dxa"/>
          <w:bottom w:w="170" w:type="dxa"/>
          <w:right w:w="198" w:type="dxa"/>
        </w:tblCellMar>
        <w:tblLook w:val="0600" w:firstRow="0" w:lastRow="0" w:firstColumn="0" w:lastColumn="0" w:noHBand="1" w:noVBand="1"/>
      </w:tblPr>
      <w:tblGrid>
        <w:gridCol w:w="2256"/>
        <w:gridCol w:w="548"/>
        <w:gridCol w:w="204"/>
        <w:gridCol w:w="1505"/>
        <w:gridCol w:w="1240"/>
        <w:gridCol w:w="3273"/>
      </w:tblGrid>
      <w:tr w:rsidR="00372BB5" w:rsidRPr="009C6535" w14:paraId="08094C44" w14:textId="77777777" w:rsidTr="003311D3">
        <w:trPr>
          <w:trHeight w:val="1098"/>
        </w:trPr>
        <w:tc>
          <w:tcPr>
            <w:tcW w:w="5753" w:type="dxa"/>
            <w:gridSpan w:val="5"/>
            <w:tcBorders>
              <w:bottom w:val="single" w:sz="12" w:space="0" w:color="B8E0ED" w:themeColor="accent5"/>
            </w:tcBorders>
          </w:tcPr>
          <w:p w14:paraId="64D3825D" w14:textId="3EC6D55A" w:rsidR="005E49AE" w:rsidRPr="005E49AE" w:rsidRDefault="0016570E" w:rsidP="005E49AE">
            <w:pPr>
              <w:pStyle w:val="a6"/>
            </w:pPr>
            <w:r>
              <w:t>Портфолио 2024</w:t>
            </w:r>
            <w:r w:rsidR="00792193">
              <w:t>-2</w:t>
            </w:r>
            <w:r>
              <w:t>6</w:t>
            </w:r>
            <w:r w:rsidR="005E49AE">
              <w:t xml:space="preserve"> </w:t>
            </w:r>
            <w:r w:rsidR="00643683" w:rsidRPr="00643683">
              <w:rPr>
                <w:caps w:val="0"/>
                <w:spacing w:val="20"/>
                <w:sz w:val="32"/>
                <w:szCs w:val="32"/>
              </w:rPr>
              <w:t>Козлов Дмитрий Андреевич</w:t>
            </w:r>
          </w:p>
          <w:p w14:paraId="2F160937" w14:textId="6DB4CE58" w:rsidR="0016570E" w:rsidRPr="0016570E" w:rsidRDefault="0016570E" w:rsidP="0016570E"/>
        </w:tc>
        <w:tc>
          <w:tcPr>
            <w:tcW w:w="3273" w:type="dxa"/>
            <w:tcBorders>
              <w:bottom w:val="single" w:sz="12" w:space="0" w:color="B8E0ED" w:themeColor="accent5"/>
            </w:tcBorders>
          </w:tcPr>
          <w:p w14:paraId="05E52C75" w14:textId="733ABA47" w:rsidR="00372BB5" w:rsidRPr="00B824D6" w:rsidRDefault="00221938" w:rsidP="00365C93">
            <w:pPr>
              <w:pStyle w:val="af"/>
              <w:tabs>
                <w:tab w:val="left" w:pos="3150"/>
              </w:tabs>
              <w:jc w:val="right"/>
              <w:rPr>
                <w:lang w:val="fr-FR"/>
              </w:rPr>
            </w:pPr>
            <w:r>
              <w:t>Название города</w:t>
            </w:r>
            <w:r w:rsidRPr="00221938">
              <w:t>,</w:t>
            </w:r>
            <w:r>
              <w:t xml:space="preserve"> область</w:t>
            </w:r>
            <w:r w:rsidR="00372BB5" w:rsidRPr="00B824D6">
              <w:rPr>
                <w:lang w:bidi="ru-RU"/>
              </w:rPr>
              <w:t xml:space="preserve"> </w:t>
            </w:r>
          </w:p>
          <w:p w14:paraId="4C189689" w14:textId="540A0228" w:rsidR="00B824D6" w:rsidRPr="009C6535" w:rsidRDefault="00221938" w:rsidP="00B824D6">
            <w:pPr>
              <w:pStyle w:val="af"/>
              <w:tabs>
                <w:tab w:val="left" w:pos="1350"/>
              </w:tabs>
              <w:jc w:val="right"/>
              <w:rPr>
                <w:lang w:val="fr-CA"/>
              </w:rPr>
            </w:pPr>
            <w:r>
              <w:t>+7 (800) 555-35-3</w:t>
            </w:r>
            <w:r w:rsidR="00376F0E">
              <w:t xml:space="preserve">5 </w:t>
            </w:r>
            <w:r w:rsidR="00376F0E" w:rsidRPr="00A859DF">
              <w:t xml:space="preserve">| </w:t>
            </w:r>
            <w:proofErr w:type="spellStart"/>
            <w:r w:rsidR="00376F0E">
              <w:rPr>
                <w:lang w:val="en-US"/>
              </w:rPr>
              <w:t>va</w:t>
            </w:r>
            <w:r w:rsidR="00196516">
              <w:rPr>
                <w:lang w:val="en-US"/>
              </w:rPr>
              <w:t>shapochta</w:t>
            </w:r>
            <w:proofErr w:type="spellEnd"/>
            <w:r w:rsidR="00196516" w:rsidRPr="00A859DF">
              <w:t>@</w:t>
            </w:r>
            <w:r w:rsidR="00196516">
              <w:rPr>
                <w:lang w:val="en-US"/>
              </w:rPr>
              <w:t>e</w:t>
            </w:r>
            <w:r w:rsidR="004A7EE4">
              <w:rPr>
                <w:lang w:val="en-US"/>
              </w:rPr>
              <w:t>xample</w:t>
            </w:r>
            <w:r w:rsidR="004A7EE4" w:rsidRPr="00A859DF">
              <w:t>.</w:t>
            </w:r>
            <w:r w:rsidR="004A7EE4">
              <w:rPr>
                <w:lang w:val="en-US"/>
              </w:rPr>
              <w:t>com</w:t>
            </w:r>
          </w:p>
          <w:p w14:paraId="7B6C6270" w14:textId="77777777" w:rsidR="00372BB5" w:rsidRPr="009C6535" w:rsidRDefault="00372BB5" w:rsidP="00365C93">
            <w:pPr>
              <w:jc w:val="right"/>
              <w:rPr>
                <w:lang w:val="fr-CA"/>
              </w:rPr>
            </w:pPr>
          </w:p>
        </w:tc>
      </w:tr>
      <w:tr w:rsidR="005E1B25" w:rsidRPr="009C6535" w14:paraId="68553E54" w14:textId="77777777" w:rsidTr="003311D3">
        <w:trPr>
          <w:trHeight w:val="2508"/>
        </w:trPr>
        <w:tc>
          <w:tcPr>
            <w:tcW w:w="9026" w:type="dxa"/>
            <w:gridSpan w:val="6"/>
          </w:tcPr>
          <w:p w14:paraId="401634FC" w14:textId="77777777" w:rsidR="005E1B25" w:rsidRDefault="005E1B25" w:rsidP="00DB125D">
            <w:pPr>
              <w:pStyle w:val="10"/>
            </w:pPr>
            <w:r w:rsidRPr="0091797E">
              <w:t>Персональная информация</w:t>
            </w:r>
          </w:p>
          <w:p w14:paraId="1A744AD4" w14:textId="77777777" w:rsidR="006C3F2B" w:rsidRDefault="006C3F2B" w:rsidP="00334AB0">
            <w:pPr>
              <w:pStyle w:val="20"/>
            </w:pPr>
            <w:r w:rsidRPr="006C3F2B">
              <w:t>Должность</w:t>
            </w:r>
          </w:p>
          <w:p w14:paraId="39B68BDC" w14:textId="57BF5EF2" w:rsidR="00334AB0" w:rsidRDefault="00643683" w:rsidP="001A13A2">
            <w:pPr>
              <w:pStyle w:val="a"/>
            </w:pPr>
            <w:r w:rsidRPr="00643683">
              <w:t>Юрист / Корпоративный юрист</w:t>
            </w:r>
          </w:p>
          <w:p w14:paraId="22E323C3" w14:textId="77777777" w:rsidR="004453C5" w:rsidRDefault="004453C5" w:rsidP="001A13A2">
            <w:pPr>
              <w:pStyle w:val="a"/>
            </w:pPr>
          </w:p>
          <w:p w14:paraId="7F899346" w14:textId="77777777" w:rsidR="00334AB0" w:rsidRDefault="0075042B" w:rsidP="0075042B">
            <w:pPr>
              <w:pStyle w:val="20"/>
            </w:pPr>
            <w:r w:rsidRPr="0075042B">
              <w:t>Дата рождения</w:t>
            </w:r>
          </w:p>
          <w:p w14:paraId="7D595D17" w14:textId="0A90A229" w:rsidR="00A94D92" w:rsidRPr="004453C5" w:rsidRDefault="004453C5" w:rsidP="00A94D92">
            <w:r w:rsidRPr="004453C5">
              <w:t>22.07.1988</w:t>
            </w:r>
          </w:p>
        </w:tc>
      </w:tr>
      <w:tr w:rsidR="00365C93" w14:paraId="2748AC3B" w14:textId="77777777" w:rsidTr="003311D3">
        <w:tc>
          <w:tcPr>
            <w:tcW w:w="9026" w:type="dxa"/>
            <w:gridSpan w:val="6"/>
            <w:tcBorders>
              <w:top w:val="single" w:sz="12" w:space="0" w:color="B8E0ED" w:themeColor="accent5"/>
            </w:tcBorders>
          </w:tcPr>
          <w:p w14:paraId="721EEBCB" w14:textId="3531D2E0" w:rsidR="00365C93" w:rsidRDefault="00000000" w:rsidP="008C5BB7">
            <w:pPr>
              <w:pStyle w:val="10"/>
            </w:pPr>
            <w:sdt>
              <w:sdtPr>
                <w:id w:val="1862086791"/>
                <w:placeholder>
                  <w:docPart w:val="32AD75D7CCFD448BB81FE0639E326F0D"/>
                </w:placeholder>
                <w:temporary/>
                <w:showingPlcHdr/>
                <w15:appearance w15:val="hidden"/>
              </w:sdtPr>
              <w:sdtContent>
                <w:r w:rsidR="008C5BB7" w:rsidRPr="0047297E">
                  <w:rPr>
                    <w:lang w:bidi="ru-RU"/>
                  </w:rPr>
                  <w:t>Образование</w:t>
                </w:r>
              </w:sdtContent>
            </w:sdt>
          </w:p>
        </w:tc>
      </w:tr>
      <w:tr w:rsidR="00372BB5" w14:paraId="497E011A" w14:textId="77777777" w:rsidTr="003311D3">
        <w:tc>
          <w:tcPr>
            <w:tcW w:w="5753" w:type="dxa"/>
            <w:gridSpan w:val="5"/>
          </w:tcPr>
          <w:p w14:paraId="2A04130D" w14:textId="1C48EF41" w:rsidR="00372BB5" w:rsidRDefault="00B77CBD" w:rsidP="008C5BB7">
            <w:pPr>
              <w:pStyle w:val="20"/>
            </w:pPr>
            <w:r w:rsidRPr="00B77CBD">
              <w:rPr>
                <w:bCs/>
              </w:rPr>
              <w:t>Высшее образование</w:t>
            </w:r>
          </w:p>
        </w:tc>
        <w:tc>
          <w:tcPr>
            <w:tcW w:w="3273" w:type="dxa"/>
          </w:tcPr>
          <w:p w14:paraId="795B955D" w14:textId="39724329" w:rsidR="00372BB5" w:rsidRDefault="00000000" w:rsidP="008C5BB7">
            <w:pPr>
              <w:pStyle w:val="20"/>
              <w:jc w:val="right"/>
            </w:pPr>
            <w:sdt>
              <w:sdtPr>
                <w:id w:val="987517109"/>
                <w:placeholder>
                  <w:docPart w:val="028A9270E9A44036850260BED7E67952"/>
                </w:placeholder>
                <w:temporary/>
                <w:showingPlcHdr/>
                <w15:appearance w15:val="hidden"/>
              </w:sdtPr>
              <w:sdtContent>
                <w:r w:rsidR="008C5BB7" w:rsidRPr="00E95D2E">
                  <w:rPr>
                    <w:lang w:bidi="ru-RU"/>
                  </w:rPr>
                  <w:t>20XX–20XX</w:t>
                </w:r>
              </w:sdtContent>
            </w:sdt>
          </w:p>
        </w:tc>
      </w:tr>
      <w:tr w:rsidR="00365C93" w14:paraId="52843772" w14:textId="77777777" w:rsidTr="003311D3">
        <w:trPr>
          <w:trHeight w:val="360"/>
        </w:trPr>
        <w:tc>
          <w:tcPr>
            <w:tcW w:w="9026" w:type="dxa"/>
            <w:gridSpan w:val="6"/>
          </w:tcPr>
          <w:p w14:paraId="51767295" w14:textId="7E33ABA3" w:rsidR="00365C93" w:rsidRDefault="00643683" w:rsidP="00E301C7">
            <w:r w:rsidRPr="00643683">
              <w:t>Московский государственный юридический университет им. О.Е. Кутафина (МГЮА), «Юриспруденция»</w:t>
            </w:r>
            <w:r>
              <w:t xml:space="preserve">. </w:t>
            </w:r>
            <w:r w:rsidRPr="00643683">
              <w:t>Квалификация: бакалавр юриспруденции</w:t>
            </w:r>
            <w:r>
              <w:t>.</w:t>
            </w:r>
          </w:p>
          <w:p w14:paraId="67D0DB91" w14:textId="3EDA22D1" w:rsidR="00365C93" w:rsidRDefault="00365C93" w:rsidP="00E301C7"/>
        </w:tc>
      </w:tr>
      <w:tr w:rsidR="00372BB5" w14:paraId="50095F8C" w14:textId="77777777" w:rsidTr="003311D3">
        <w:tc>
          <w:tcPr>
            <w:tcW w:w="5753" w:type="dxa"/>
            <w:gridSpan w:val="5"/>
          </w:tcPr>
          <w:p w14:paraId="3550053A" w14:textId="10430959" w:rsidR="00372BB5" w:rsidRDefault="00EC4ABB" w:rsidP="008C5BB7">
            <w:pPr>
              <w:pStyle w:val="20"/>
            </w:pPr>
            <w:r>
              <w:t>Курсы и сертификаты</w:t>
            </w:r>
          </w:p>
        </w:tc>
        <w:tc>
          <w:tcPr>
            <w:tcW w:w="3273" w:type="dxa"/>
          </w:tcPr>
          <w:p w14:paraId="59E562BA" w14:textId="77E86D97" w:rsidR="00372BB5" w:rsidRDefault="00000000" w:rsidP="00365C93">
            <w:pPr>
              <w:pStyle w:val="20"/>
              <w:jc w:val="right"/>
            </w:pPr>
            <w:sdt>
              <w:sdtPr>
                <w:id w:val="-1979061530"/>
                <w:placeholder>
                  <w:docPart w:val="2BB63CE998434A3B80E3A562651DE86F"/>
                </w:placeholder>
                <w:temporary/>
                <w:showingPlcHdr/>
                <w15:appearance w15:val="hidden"/>
              </w:sdtPr>
              <w:sdtContent>
                <w:r w:rsidR="008C5BB7" w:rsidRPr="00E95D2E">
                  <w:rPr>
                    <w:lang w:bidi="ru-RU"/>
                  </w:rPr>
                  <w:t>20XX–20XX</w:t>
                </w:r>
              </w:sdtContent>
            </w:sdt>
          </w:p>
        </w:tc>
      </w:tr>
      <w:tr w:rsidR="00365C93" w14:paraId="715BA57F" w14:textId="77777777" w:rsidTr="003311D3">
        <w:trPr>
          <w:trHeight w:val="657"/>
        </w:trPr>
        <w:tc>
          <w:tcPr>
            <w:tcW w:w="9026" w:type="dxa"/>
            <w:gridSpan w:val="6"/>
            <w:tcBorders>
              <w:bottom w:val="single" w:sz="12" w:space="0" w:color="B8E0ED" w:themeColor="accent5"/>
            </w:tcBorders>
          </w:tcPr>
          <w:p w14:paraId="10BBF2BF" w14:textId="78B23890" w:rsidR="00643683" w:rsidRPr="00643683" w:rsidRDefault="00643683" w:rsidP="00643683">
            <w:pPr>
              <w:numPr>
                <w:ilvl w:val="0"/>
                <w:numId w:val="10"/>
              </w:numPr>
            </w:pPr>
            <w:r w:rsidRPr="00643683">
              <w:t xml:space="preserve">НИУ ВШЭ, «Практика </w:t>
            </w:r>
            <w:proofErr w:type="spellStart"/>
            <w:r w:rsidRPr="00643683">
              <w:t>drafting</w:t>
            </w:r>
            <w:proofErr w:type="spellEnd"/>
            <w:r w:rsidRPr="00643683">
              <w:t xml:space="preserve"> гражданских договоров»</w:t>
            </w:r>
          </w:p>
          <w:p w14:paraId="155C48EE" w14:textId="6CF34175" w:rsidR="00643683" w:rsidRPr="00643683" w:rsidRDefault="00643683" w:rsidP="00643683">
            <w:pPr>
              <w:numPr>
                <w:ilvl w:val="0"/>
                <w:numId w:val="10"/>
              </w:numPr>
            </w:pPr>
            <w:r w:rsidRPr="00643683">
              <w:t>Moscow Digital School, «</w:t>
            </w:r>
            <w:proofErr w:type="spellStart"/>
            <w:r w:rsidRPr="00643683">
              <w:t>LegalTech</w:t>
            </w:r>
            <w:proofErr w:type="spellEnd"/>
            <w:r w:rsidRPr="00643683">
              <w:t xml:space="preserve"> и автоматизация юридических процессов»</w:t>
            </w:r>
          </w:p>
          <w:p w14:paraId="12718E7C" w14:textId="194B9653" w:rsidR="00365C93" w:rsidRPr="002466AB" w:rsidRDefault="00643683" w:rsidP="00365C93">
            <w:pPr>
              <w:numPr>
                <w:ilvl w:val="0"/>
                <w:numId w:val="10"/>
              </w:numPr>
            </w:pPr>
            <w:r w:rsidRPr="00643683">
              <w:t>Курс «Банкротство: оспаривание сделок и субсидиарная ответственность»</w:t>
            </w:r>
          </w:p>
          <w:p w14:paraId="20A1919B" w14:textId="77777777" w:rsidR="00365C93" w:rsidRPr="00696625" w:rsidRDefault="00365C93" w:rsidP="00E301C7">
            <w:pPr>
              <w:rPr>
                <w:rFonts w:ascii="TT Norms Medium" w:hAnsi="TT Norms Medium"/>
              </w:rPr>
            </w:pPr>
          </w:p>
        </w:tc>
      </w:tr>
      <w:tr w:rsidR="00365C93" w14:paraId="0438848A" w14:textId="77777777" w:rsidTr="003311D3">
        <w:tc>
          <w:tcPr>
            <w:tcW w:w="9026" w:type="dxa"/>
            <w:gridSpan w:val="6"/>
            <w:tcBorders>
              <w:top w:val="single" w:sz="12" w:space="0" w:color="B8E0ED" w:themeColor="accent5"/>
            </w:tcBorders>
          </w:tcPr>
          <w:p w14:paraId="7C3123D4" w14:textId="0E57D671" w:rsidR="00365C93" w:rsidRDefault="00000000" w:rsidP="008C5BB7">
            <w:pPr>
              <w:pStyle w:val="10"/>
            </w:pPr>
            <w:sdt>
              <w:sdtPr>
                <w:id w:val="-1068730653"/>
                <w:placeholder>
                  <w:docPart w:val="2712B7B9649E4A25AB20EEEEA7C0BEC3"/>
                </w:placeholder>
                <w:temporary/>
                <w:showingPlcHdr/>
                <w15:appearance w15:val="hidden"/>
              </w:sdtPr>
              <w:sdtContent>
                <w:r w:rsidR="008C5BB7" w:rsidRPr="0047297E">
                  <w:rPr>
                    <w:lang w:bidi="ru-RU"/>
                  </w:rPr>
                  <w:t>Опыт работы</w:t>
                </w:r>
              </w:sdtContent>
            </w:sdt>
          </w:p>
        </w:tc>
      </w:tr>
      <w:tr w:rsidR="00365C93" w14:paraId="588BA612" w14:textId="77777777" w:rsidTr="003311D3">
        <w:tc>
          <w:tcPr>
            <w:tcW w:w="5753" w:type="dxa"/>
            <w:gridSpan w:val="5"/>
          </w:tcPr>
          <w:p w14:paraId="591F02FB" w14:textId="7F25A065" w:rsidR="00365C93" w:rsidRDefault="00643683" w:rsidP="00D16AB1">
            <w:pPr>
              <w:pStyle w:val="20"/>
            </w:pPr>
            <w:r w:rsidRPr="00643683">
              <w:rPr>
                <w:bCs/>
              </w:rPr>
              <w:t>Юрист, ООО «Правовой Альянс»</w:t>
            </w:r>
          </w:p>
        </w:tc>
        <w:tc>
          <w:tcPr>
            <w:tcW w:w="3273" w:type="dxa"/>
          </w:tcPr>
          <w:p w14:paraId="15C242DC" w14:textId="7A360F92" w:rsidR="00365C93" w:rsidRDefault="00000000" w:rsidP="00365C93">
            <w:pPr>
              <w:pStyle w:val="20"/>
              <w:jc w:val="right"/>
            </w:pPr>
            <w:sdt>
              <w:sdtPr>
                <w:id w:val="838265141"/>
                <w:placeholder>
                  <w:docPart w:val="C1C90368CDC943DF89C7B3514692CDC0"/>
                </w:placeholder>
                <w:temporary/>
                <w:showingPlcHdr/>
                <w15:appearance w15:val="hidden"/>
              </w:sdtPr>
              <w:sdtContent>
                <w:r w:rsidR="008C5BB7" w:rsidRPr="00E95D2E">
                  <w:rPr>
                    <w:lang w:bidi="ru-RU"/>
                  </w:rPr>
                  <w:t>20XX–20XX</w:t>
                </w:r>
              </w:sdtContent>
            </w:sdt>
          </w:p>
        </w:tc>
      </w:tr>
      <w:tr w:rsidR="00365C93" w14:paraId="7FDABE3F" w14:textId="77777777" w:rsidTr="003311D3">
        <w:tc>
          <w:tcPr>
            <w:tcW w:w="9026" w:type="dxa"/>
            <w:gridSpan w:val="6"/>
          </w:tcPr>
          <w:p w14:paraId="74CFC325" w14:textId="77777777" w:rsidR="004453C5" w:rsidRPr="004453C5" w:rsidRDefault="004453C5" w:rsidP="004453C5">
            <w:pPr>
              <w:rPr>
                <w:b/>
                <w:bCs/>
              </w:rPr>
            </w:pPr>
            <w:r w:rsidRPr="004453C5">
              <w:rPr>
                <w:b/>
                <w:bCs/>
              </w:rPr>
              <w:t>Обязанности:</w:t>
            </w:r>
          </w:p>
          <w:p w14:paraId="06A033EF" w14:textId="77777777" w:rsidR="00643683" w:rsidRPr="00643683" w:rsidRDefault="00643683" w:rsidP="00643683">
            <w:pPr>
              <w:numPr>
                <w:ilvl w:val="0"/>
                <w:numId w:val="34"/>
              </w:numPr>
            </w:pPr>
            <w:r w:rsidRPr="00643683">
              <w:t>Ведение судебных дел в арбитражных судах и судах общей юрисдикции</w:t>
            </w:r>
          </w:p>
          <w:p w14:paraId="4AF51364" w14:textId="77777777" w:rsidR="00643683" w:rsidRPr="00643683" w:rsidRDefault="00643683" w:rsidP="00643683">
            <w:pPr>
              <w:numPr>
                <w:ilvl w:val="0"/>
                <w:numId w:val="34"/>
              </w:numPr>
            </w:pPr>
            <w:r w:rsidRPr="00643683">
              <w:t>Сопровождение сделок M&amp;A и корпоративных споров</w:t>
            </w:r>
          </w:p>
          <w:p w14:paraId="36F5CCAE" w14:textId="77777777" w:rsidR="00643683" w:rsidRPr="00643683" w:rsidRDefault="00643683" w:rsidP="00643683">
            <w:pPr>
              <w:numPr>
                <w:ilvl w:val="0"/>
                <w:numId w:val="34"/>
              </w:numPr>
            </w:pPr>
            <w:r w:rsidRPr="00643683">
              <w:t>Договорная работа: разработка, правовой анализ, протоколы разногласий</w:t>
            </w:r>
          </w:p>
          <w:p w14:paraId="0EB9F187" w14:textId="77777777" w:rsidR="00643683" w:rsidRPr="00643683" w:rsidRDefault="00643683" w:rsidP="00643683">
            <w:pPr>
              <w:numPr>
                <w:ilvl w:val="0"/>
                <w:numId w:val="34"/>
              </w:numPr>
            </w:pPr>
            <w:r w:rsidRPr="00643683">
              <w:t>Взаимодействие с государственными органами</w:t>
            </w:r>
          </w:p>
          <w:p w14:paraId="662B7F5B" w14:textId="77777777" w:rsidR="004453C5" w:rsidRPr="004453C5" w:rsidRDefault="004453C5" w:rsidP="004453C5">
            <w:pPr>
              <w:rPr>
                <w:b/>
                <w:bCs/>
              </w:rPr>
            </w:pPr>
            <w:r w:rsidRPr="004453C5">
              <w:rPr>
                <w:b/>
                <w:bCs/>
              </w:rPr>
              <w:t>Значимый опыт:</w:t>
            </w:r>
          </w:p>
          <w:p w14:paraId="0ED0AD06" w14:textId="77777777" w:rsidR="008A2947" w:rsidRPr="008A2947" w:rsidRDefault="008A2947" w:rsidP="008A2947">
            <w:pPr>
              <w:numPr>
                <w:ilvl w:val="0"/>
                <w:numId w:val="35"/>
              </w:numPr>
            </w:pPr>
            <w:r w:rsidRPr="008A2947">
              <w:t>Выиграл кассационную жалобу в Верховном Суде РФ по делу о взыскании с публично-правовой компании</w:t>
            </w:r>
          </w:p>
          <w:p w14:paraId="768A6E02" w14:textId="77777777" w:rsidR="008A2947" w:rsidRPr="008A2947" w:rsidRDefault="008A2947" w:rsidP="008A2947">
            <w:pPr>
              <w:numPr>
                <w:ilvl w:val="0"/>
                <w:numId w:val="35"/>
              </w:numPr>
            </w:pPr>
            <w:r w:rsidRPr="008A2947">
              <w:t>Представлял интересы миноритария в корпоративном споре по разделу строительного бизнеса</w:t>
            </w:r>
          </w:p>
          <w:p w14:paraId="1A8742FF" w14:textId="77777777" w:rsidR="00365C93" w:rsidRDefault="008A2947" w:rsidP="00E301C7">
            <w:pPr>
              <w:numPr>
                <w:ilvl w:val="0"/>
                <w:numId w:val="35"/>
              </w:numPr>
            </w:pPr>
            <w:r w:rsidRPr="008A2947">
              <w:t>Сопровождал процедуру банкротства крупной финансовой организации на стороне арбитражного управляющего</w:t>
            </w:r>
          </w:p>
          <w:p w14:paraId="1FFB1ED6" w14:textId="06586013" w:rsidR="008A2947" w:rsidRDefault="008A2947" w:rsidP="008A2947"/>
        </w:tc>
      </w:tr>
      <w:tr w:rsidR="00365C93" w14:paraId="598CF09F" w14:textId="77777777" w:rsidTr="003311D3">
        <w:tc>
          <w:tcPr>
            <w:tcW w:w="5753" w:type="dxa"/>
            <w:gridSpan w:val="5"/>
          </w:tcPr>
          <w:p w14:paraId="48AAF8FE" w14:textId="79F10EF6" w:rsidR="00365C93" w:rsidRPr="00B31920" w:rsidRDefault="008A2947" w:rsidP="008C5BB7">
            <w:pPr>
              <w:pStyle w:val="20"/>
              <w:rPr>
                <w:bCs/>
              </w:rPr>
            </w:pPr>
            <w:r w:rsidRPr="008A2947">
              <w:rPr>
                <w:bCs/>
              </w:rPr>
              <w:t>Помощник юриста, ООО «Интеграл»</w:t>
            </w:r>
          </w:p>
        </w:tc>
        <w:tc>
          <w:tcPr>
            <w:tcW w:w="3273" w:type="dxa"/>
          </w:tcPr>
          <w:p w14:paraId="621EFAEB" w14:textId="261470FE" w:rsidR="00365C93" w:rsidRDefault="00000000" w:rsidP="00365C93">
            <w:pPr>
              <w:pStyle w:val="20"/>
              <w:jc w:val="right"/>
            </w:pPr>
            <w:sdt>
              <w:sdtPr>
                <w:id w:val="-1355796136"/>
                <w:placeholder>
                  <w:docPart w:val="C1DF58B0013A4ABF879F8A7E345C6509"/>
                </w:placeholder>
                <w:temporary/>
                <w:showingPlcHdr/>
                <w15:appearance w15:val="hidden"/>
              </w:sdtPr>
              <w:sdtContent>
                <w:r w:rsidR="008C5BB7" w:rsidRPr="00E95D2E">
                  <w:rPr>
                    <w:lang w:bidi="ru-RU"/>
                  </w:rPr>
                  <w:t>20XX–20XX</w:t>
                </w:r>
              </w:sdtContent>
            </w:sdt>
          </w:p>
        </w:tc>
      </w:tr>
      <w:tr w:rsidR="00365C93" w14:paraId="3BA90A71" w14:textId="77777777" w:rsidTr="003311D3">
        <w:tc>
          <w:tcPr>
            <w:tcW w:w="9026" w:type="dxa"/>
            <w:gridSpan w:val="6"/>
            <w:tcBorders>
              <w:bottom w:val="single" w:sz="12" w:space="0" w:color="B8E0ED" w:themeColor="accent5"/>
            </w:tcBorders>
          </w:tcPr>
          <w:p w14:paraId="3FB0E7A2" w14:textId="77777777" w:rsidR="004453C5" w:rsidRPr="004453C5" w:rsidRDefault="004453C5" w:rsidP="004453C5">
            <w:r w:rsidRPr="004453C5">
              <w:rPr>
                <w:b/>
                <w:bCs/>
              </w:rPr>
              <w:t>Обязанности:</w:t>
            </w:r>
          </w:p>
          <w:p w14:paraId="15228D90" w14:textId="77777777" w:rsidR="008A2947" w:rsidRPr="008A2947" w:rsidRDefault="008A2947" w:rsidP="008A2947">
            <w:pPr>
              <w:numPr>
                <w:ilvl w:val="0"/>
                <w:numId w:val="32"/>
              </w:numPr>
            </w:pPr>
            <w:r w:rsidRPr="008A2947">
              <w:t>Подготовка процессуальных документов</w:t>
            </w:r>
          </w:p>
          <w:p w14:paraId="699D8EF3" w14:textId="77777777" w:rsidR="008A2947" w:rsidRPr="008A2947" w:rsidRDefault="008A2947" w:rsidP="008A2947">
            <w:pPr>
              <w:numPr>
                <w:ilvl w:val="0"/>
                <w:numId w:val="32"/>
              </w:numPr>
            </w:pPr>
            <w:r w:rsidRPr="008A2947">
              <w:t>Анализ судебной практики</w:t>
            </w:r>
          </w:p>
          <w:p w14:paraId="5C81DE9C" w14:textId="77777777" w:rsidR="008A2947" w:rsidRPr="008A2947" w:rsidRDefault="008A2947" w:rsidP="008A2947">
            <w:pPr>
              <w:numPr>
                <w:ilvl w:val="0"/>
                <w:numId w:val="32"/>
              </w:numPr>
            </w:pPr>
            <w:r w:rsidRPr="008A2947">
              <w:lastRenderedPageBreak/>
              <w:t>Участие в судебных заседаниях</w:t>
            </w:r>
          </w:p>
          <w:p w14:paraId="7D45FACF" w14:textId="77777777" w:rsidR="008A2947" w:rsidRPr="008A2947" w:rsidRDefault="008A2947" w:rsidP="008A2947">
            <w:pPr>
              <w:numPr>
                <w:ilvl w:val="0"/>
                <w:numId w:val="32"/>
              </w:numPr>
            </w:pPr>
            <w:r w:rsidRPr="008A2947">
              <w:t>Ведение реестра судебных дел</w:t>
            </w:r>
          </w:p>
          <w:p w14:paraId="33C1F2DE" w14:textId="77777777" w:rsidR="004453C5" w:rsidRPr="004453C5" w:rsidRDefault="004453C5" w:rsidP="004453C5">
            <w:r w:rsidRPr="004453C5">
              <w:rPr>
                <w:b/>
                <w:bCs/>
              </w:rPr>
              <w:t>Значимый опыт:</w:t>
            </w:r>
          </w:p>
          <w:p w14:paraId="2B282438" w14:textId="77777777" w:rsidR="008A2947" w:rsidRPr="008A2947" w:rsidRDefault="008A2947" w:rsidP="008A2947">
            <w:pPr>
              <w:numPr>
                <w:ilvl w:val="0"/>
                <w:numId w:val="33"/>
              </w:numPr>
            </w:pPr>
            <w:r w:rsidRPr="008A2947">
              <w:t>Защитил компанию от административного штрафа на 10 млн рублей</w:t>
            </w:r>
          </w:p>
          <w:p w14:paraId="3E77B165" w14:textId="77777777" w:rsidR="00365C93" w:rsidRDefault="008A2947" w:rsidP="00E301C7">
            <w:pPr>
              <w:numPr>
                <w:ilvl w:val="0"/>
                <w:numId w:val="33"/>
              </w:numPr>
            </w:pPr>
            <w:r w:rsidRPr="008A2947">
              <w:t>Разработал шаблоны договоров для типовых сделок</w:t>
            </w:r>
          </w:p>
          <w:p w14:paraId="270666F8" w14:textId="2564CF61" w:rsidR="008A2947" w:rsidRDefault="008A2947" w:rsidP="008A2947"/>
        </w:tc>
      </w:tr>
      <w:tr w:rsidR="007840DF" w14:paraId="42BF22CE" w14:textId="77777777" w:rsidTr="003311D3">
        <w:tc>
          <w:tcPr>
            <w:tcW w:w="9026" w:type="dxa"/>
            <w:gridSpan w:val="6"/>
            <w:tcBorders>
              <w:top w:val="single" w:sz="12" w:space="0" w:color="B8E0ED" w:themeColor="accent5"/>
            </w:tcBorders>
          </w:tcPr>
          <w:p w14:paraId="4549FEC2" w14:textId="50EBD782" w:rsidR="007840DF" w:rsidRDefault="00000000" w:rsidP="008C5BB7">
            <w:pPr>
              <w:pStyle w:val="10"/>
            </w:pPr>
            <w:sdt>
              <w:sdtPr>
                <w:id w:val="164594841"/>
                <w:placeholder>
                  <w:docPart w:val="003E9A328C9041EA8910236DFF09FC8B"/>
                </w:placeholder>
                <w:temporary/>
                <w:showingPlcHdr/>
                <w15:appearance w15:val="hidden"/>
              </w:sdtPr>
              <w:sdtContent>
                <w:r w:rsidR="008C5BB7" w:rsidRPr="00696625">
                  <w:rPr>
                    <w:lang w:bidi="ru-RU"/>
                  </w:rPr>
                  <w:t>Навыки</w:t>
                </w:r>
              </w:sdtContent>
            </w:sdt>
          </w:p>
        </w:tc>
      </w:tr>
      <w:tr w:rsidR="007840DF" w:rsidRPr="004453C5" w14:paraId="2E4C290A" w14:textId="77777777" w:rsidTr="003311D3">
        <w:tc>
          <w:tcPr>
            <w:tcW w:w="2804" w:type="dxa"/>
            <w:gridSpan w:val="2"/>
            <w:tcBorders>
              <w:bottom w:val="single" w:sz="12" w:space="0" w:color="B8E0ED" w:themeColor="accent5"/>
            </w:tcBorders>
          </w:tcPr>
          <w:p w14:paraId="10806F00" w14:textId="6CB919C2" w:rsidR="007840DF" w:rsidRPr="008A2947" w:rsidRDefault="008A2947" w:rsidP="008A2947">
            <w:pPr>
              <w:pStyle w:val="af6"/>
              <w:numPr>
                <w:ilvl w:val="0"/>
                <w:numId w:val="1"/>
              </w:numPr>
              <w:rPr>
                <w:b/>
                <w:bCs/>
              </w:rPr>
            </w:pPr>
            <w:r w:rsidRPr="008A2947">
              <w:rPr>
                <w:b/>
                <w:bCs/>
              </w:rPr>
              <w:t xml:space="preserve">Право: </w:t>
            </w:r>
            <w:r w:rsidRPr="008A2947">
              <w:t>Корпоративное, договорное, банкротство, земельное, процессуальное</w:t>
            </w:r>
          </w:p>
        </w:tc>
        <w:tc>
          <w:tcPr>
            <w:tcW w:w="2949" w:type="dxa"/>
            <w:gridSpan w:val="3"/>
            <w:tcBorders>
              <w:bottom w:val="single" w:sz="12" w:space="0" w:color="B8E0ED" w:themeColor="accent5"/>
            </w:tcBorders>
          </w:tcPr>
          <w:p w14:paraId="017463CC" w14:textId="77777777" w:rsidR="008A2947" w:rsidRPr="008A2947" w:rsidRDefault="008A2947" w:rsidP="008A2947">
            <w:pPr>
              <w:pStyle w:val="af6"/>
              <w:numPr>
                <w:ilvl w:val="0"/>
                <w:numId w:val="1"/>
              </w:numPr>
              <w:rPr>
                <w:b/>
                <w:bCs/>
              </w:rPr>
            </w:pPr>
            <w:r w:rsidRPr="008A2947">
              <w:rPr>
                <w:b/>
                <w:bCs/>
              </w:rPr>
              <w:t xml:space="preserve">Судебная работа: </w:t>
            </w:r>
            <w:r w:rsidRPr="008A2947">
              <w:t>Арбитражные суды, суды общей юрисдикции, кассация, ВС РФ</w:t>
            </w:r>
          </w:p>
          <w:p w14:paraId="2A2EFB9D" w14:textId="139E0C58" w:rsidR="007840DF" w:rsidRPr="004453C5" w:rsidRDefault="007840DF" w:rsidP="005E49AE">
            <w:pPr>
              <w:pStyle w:val="a"/>
            </w:pPr>
          </w:p>
        </w:tc>
        <w:tc>
          <w:tcPr>
            <w:tcW w:w="3273" w:type="dxa"/>
            <w:tcBorders>
              <w:bottom w:val="single" w:sz="12" w:space="0" w:color="B8E0ED" w:themeColor="accent5"/>
            </w:tcBorders>
          </w:tcPr>
          <w:p w14:paraId="190D4CE8" w14:textId="5BC8ADE8" w:rsidR="005E49AE" w:rsidRPr="008A2947" w:rsidRDefault="008A2947" w:rsidP="008A2947">
            <w:pPr>
              <w:pStyle w:val="af6"/>
              <w:numPr>
                <w:ilvl w:val="0"/>
                <w:numId w:val="1"/>
              </w:numPr>
              <w:rPr>
                <w:b/>
                <w:bCs/>
              </w:rPr>
            </w:pPr>
            <w:r w:rsidRPr="008A2947">
              <w:rPr>
                <w:b/>
                <w:bCs/>
              </w:rPr>
              <w:t xml:space="preserve">Языки: </w:t>
            </w:r>
            <w:r w:rsidRPr="008A2947">
              <w:t>Английский — C1 (Advanced)</w:t>
            </w:r>
          </w:p>
        </w:tc>
      </w:tr>
      <w:tr w:rsidR="007840DF" w14:paraId="199AF10A" w14:textId="77777777" w:rsidTr="003311D3">
        <w:trPr>
          <w:trHeight w:val="723"/>
        </w:trPr>
        <w:tc>
          <w:tcPr>
            <w:tcW w:w="9026" w:type="dxa"/>
            <w:gridSpan w:val="6"/>
            <w:tcBorders>
              <w:top w:val="single" w:sz="12" w:space="0" w:color="B8E0ED" w:themeColor="accent5"/>
            </w:tcBorders>
          </w:tcPr>
          <w:p w14:paraId="1D951E1D" w14:textId="77777777" w:rsidR="005E49AE" w:rsidRPr="004453C5" w:rsidRDefault="005E49AE" w:rsidP="005E49AE">
            <w:pPr>
              <w:pStyle w:val="a6"/>
            </w:pPr>
          </w:p>
          <w:p w14:paraId="6C126ADF" w14:textId="7FE4E005" w:rsidR="007840DF" w:rsidRPr="000B2861" w:rsidRDefault="005E49AE" w:rsidP="005E49AE">
            <w:pPr>
              <w:pStyle w:val="a6"/>
              <w:rPr>
                <w:b/>
                <w:bCs/>
              </w:rPr>
            </w:pPr>
            <w:r>
              <w:t>Кейсы и проекты</w:t>
            </w:r>
            <w:r>
              <w:t xml:space="preserve"> </w:t>
            </w:r>
          </w:p>
        </w:tc>
      </w:tr>
      <w:tr w:rsidR="006D00A6" w:rsidRPr="005E42CD" w14:paraId="0D4D61BA" w14:textId="77777777" w:rsidTr="003311D3">
        <w:trPr>
          <w:trHeight w:val="333"/>
        </w:trPr>
        <w:tc>
          <w:tcPr>
            <w:tcW w:w="9026" w:type="dxa"/>
            <w:gridSpan w:val="6"/>
            <w:shd w:val="clear" w:color="auto" w:fill="E7F6FF"/>
          </w:tcPr>
          <w:p w14:paraId="67A49920" w14:textId="704B794B" w:rsidR="006D00A6" w:rsidRPr="00B367FF" w:rsidRDefault="006D00A6" w:rsidP="005E49AE">
            <w:pPr>
              <w:pStyle w:val="10"/>
              <w:rPr>
                <w:rFonts w:eastAsiaTheme="minorHAnsi"/>
              </w:rPr>
            </w:pPr>
            <w:r w:rsidRPr="00B367FF">
              <w:rPr>
                <w:rFonts w:eastAsiaTheme="minorHAnsi"/>
              </w:rPr>
              <w:lastRenderedPageBreak/>
              <w:t xml:space="preserve">Кейс 1: </w:t>
            </w:r>
            <w:r w:rsidR="008A2947" w:rsidRPr="008A2947">
              <w:rPr>
                <w:rFonts w:eastAsiaTheme="minorHAnsi"/>
              </w:rPr>
              <w:t>Защита от иска на 1,9 млрд рублей</w:t>
            </w:r>
          </w:p>
          <w:p w14:paraId="6AB33B44" w14:textId="701338FD" w:rsidR="00271876" w:rsidRDefault="008A2947" w:rsidP="00271876">
            <w:pPr>
              <w:pStyle w:val="20"/>
            </w:pPr>
            <w:r w:rsidRPr="008A2947">
              <w:t>Отмена исковых требований прокуратуры в размере 1,9 млрд рублей по ЕРС-контракту</w:t>
            </w:r>
            <w:r w:rsidR="00271876" w:rsidRPr="00271876">
              <w:t>.</w:t>
            </w:r>
          </w:p>
          <w:p w14:paraId="7DA62B42" w14:textId="77777777" w:rsidR="00271876" w:rsidRDefault="00271876" w:rsidP="005E49AE">
            <w:pPr>
              <w:rPr>
                <w:b/>
              </w:rPr>
            </w:pPr>
          </w:p>
          <w:p w14:paraId="769A7297" w14:textId="592815AB" w:rsidR="00271876" w:rsidRDefault="00271876" w:rsidP="00271876">
            <w:pPr>
              <w:pStyle w:val="20"/>
            </w:pPr>
            <w:r>
              <w:t>Проблема</w:t>
            </w:r>
          </w:p>
          <w:p w14:paraId="0D253C50" w14:textId="0A94C491" w:rsidR="00271876" w:rsidRDefault="008A2947" w:rsidP="00271876">
            <w:r>
              <w:t>П</w:t>
            </w:r>
            <w:r w:rsidRPr="008A2947">
              <w:t>рокуратура подала гражданский иск в рамках уголовного процесса, требуя взыскать с компании сумму по ЕРС-контракту (инжиниринг, закупки, строительство). Спор касался гарантийных случаев и разделения обязанностей сторон</w:t>
            </w:r>
            <w:r w:rsidR="005E42CD" w:rsidRPr="005E42CD">
              <w:t>.</w:t>
            </w:r>
          </w:p>
          <w:p w14:paraId="66099E3D" w14:textId="77777777" w:rsidR="005E42CD" w:rsidRDefault="005E42CD" w:rsidP="00271876"/>
          <w:p w14:paraId="4A0DCDA3" w14:textId="77777777" w:rsidR="00271876" w:rsidRDefault="00271876" w:rsidP="00271876">
            <w:pPr>
              <w:pStyle w:val="20"/>
            </w:pPr>
            <w:r>
              <w:t>Цель</w:t>
            </w:r>
          </w:p>
          <w:p w14:paraId="55040B5F" w14:textId="3A9BFBEF" w:rsidR="00271876" w:rsidRDefault="008A2947" w:rsidP="00271876">
            <w:r>
              <w:t>З</w:t>
            </w:r>
            <w:r w:rsidRPr="008A2947">
              <w:t>ащитить доверителя от необоснованных требований на сумму 1,9 млрд рублей</w:t>
            </w:r>
            <w:r w:rsidR="005E42CD">
              <w:t>.</w:t>
            </w:r>
          </w:p>
          <w:p w14:paraId="50159832" w14:textId="77777777" w:rsidR="005E42CD" w:rsidRDefault="005E42CD" w:rsidP="00271876"/>
          <w:p w14:paraId="5F62FF9F" w14:textId="73BE185D" w:rsidR="00271876" w:rsidRDefault="00271876" w:rsidP="00271876">
            <w:pPr>
              <w:pStyle w:val="20"/>
            </w:pPr>
            <w:r>
              <w:t xml:space="preserve">Роль в </w:t>
            </w:r>
            <w:r w:rsidR="008A2947">
              <w:t>деле</w:t>
            </w:r>
            <w:r>
              <w:t>:</w:t>
            </w:r>
          </w:p>
          <w:p w14:paraId="49522706" w14:textId="77777777" w:rsidR="008A2947" w:rsidRDefault="008A2947" w:rsidP="008A2947">
            <w:pPr>
              <w:numPr>
                <w:ilvl w:val="0"/>
                <w:numId w:val="25"/>
              </w:numPr>
            </w:pPr>
            <w:r>
              <w:t>Ведущий юрист по делу: отвечал за правовую позицию и процессуальную стратегию.</w:t>
            </w:r>
          </w:p>
          <w:p w14:paraId="6FAFDFC7" w14:textId="77777777" w:rsidR="008A2947" w:rsidRDefault="008A2947" w:rsidP="008A2947">
            <w:pPr>
              <w:numPr>
                <w:ilvl w:val="0"/>
                <w:numId w:val="25"/>
              </w:numPr>
            </w:pPr>
            <w:r>
              <w:t>Аналитик: провёл анализ контракта и судебной практики по аналогичным спорам.</w:t>
            </w:r>
          </w:p>
          <w:p w14:paraId="06EEAC1C" w14:textId="15E04169" w:rsidR="00FD037E" w:rsidRPr="00FD037E" w:rsidRDefault="008A2947" w:rsidP="008A2947">
            <w:pPr>
              <w:numPr>
                <w:ilvl w:val="0"/>
                <w:numId w:val="25"/>
              </w:numPr>
            </w:pPr>
            <w:r>
              <w:t>Представитель: участвовал в заседаниях, готовил процессуальные документы</w:t>
            </w:r>
            <w:r w:rsidR="005E42CD">
              <w:t>.</w:t>
            </w:r>
          </w:p>
        </w:tc>
      </w:tr>
      <w:tr w:rsidR="00D42CA3" w:rsidRPr="00C31074" w14:paraId="4C44D077" w14:textId="77777777" w:rsidTr="00A20FE7">
        <w:trPr>
          <w:trHeight w:val="333"/>
        </w:trPr>
        <w:tc>
          <w:tcPr>
            <w:tcW w:w="9026" w:type="dxa"/>
            <w:gridSpan w:val="6"/>
            <w:shd w:val="clear" w:color="auto" w:fill="E7F6FF"/>
            <w:vAlign w:val="center"/>
          </w:tcPr>
          <w:p w14:paraId="59080657" w14:textId="77777777" w:rsidR="003B473B" w:rsidRDefault="00302B26" w:rsidP="003B473B">
            <w:pPr>
              <w:pStyle w:val="20"/>
              <w:rPr>
                <w:rFonts w:eastAsiaTheme="minorHAnsi"/>
              </w:rPr>
            </w:pPr>
            <w:r>
              <w:rPr>
                <w:rFonts w:eastAsiaTheme="minorHAnsi"/>
              </w:rPr>
              <w:t>Инструменты и подходы:</w:t>
            </w:r>
          </w:p>
          <w:p w14:paraId="4238A011" w14:textId="41592CF3" w:rsidR="003B473B" w:rsidRPr="005E42CD" w:rsidRDefault="005E42CD" w:rsidP="003B473B">
            <w:pPr>
              <w:numPr>
                <w:ilvl w:val="0"/>
                <w:numId w:val="31"/>
              </w:numPr>
            </w:pPr>
            <w:r>
              <w:rPr>
                <w:b/>
                <w:bCs/>
              </w:rPr>
              <w:t>Инструменты</w:t>
            </w:r>
            <w:r w:rsidR="003B473B" w:rsidRPr="005E42CD">
              <w:rPr>
                <w:b/>
                <w:bCs/>
              </w:rPr>
              <w:t>:</w:t>
            </w:r>
            <w:r w:rsidR="003B473B" w:rsidRPr="003B473B">
              <w:rPr>
                <w:lang w:val="en-US"/>
              </w:rPr>
              <w:t> </w:t>
            </w:r>
            <w:r w:rsidR="008A2947" w:rsidRPr="008A2947">
              <w:t>КонсультантПлюс, Гарант, Excel (для анализа условий контракта и расчётов)</w:t>
            </w:r>
            <w:r w:rsidR="003B473B" w:rsidRPr="005E42CD">
              <w:t>.</w:t>
            </w:r>
          </w:p>
          <w:p w14:paraId="1161754F" w14:textId="77777777" w:rsidR="003B473B" w:rsidRPr="003B473B" w:rsidRDefault="003B473B" w:rsidP="003B473B">
            <w:pPr>
              <w:numPr>
                <w:ilvl w:val="0"/>
                <w:numId w:val="31"/>
              </w:numPr>
            </w:pPr>
            <w:r w:rsidRPr="003B473B">
              <w:rPr>
                <w:b/>
                <w:bCs/>
              </w:rPr>
              <w:t>Подходы:</w:t>
            </w:r>
          </w:p>
          <w:p w14:paraId="3E24E10F" w14:textId="18376CC7" w:rsidR="008A2947" w:rsidRDefault="008A2947" w:rsidP="008A2947">
            <w:pPr>
              <w:numPr>
                <w:ilvl w:val="1"/>
                <w:numId w:val="31"/>
              </w:numPr>
            </w:pPr>
            <w:r>
              <w:t>Детальный анализ ЕРС-контракта: выявление зон ответственности сторон.</w:t>
            </w:r>
          </w:p>
          <w:p w14:paraId="0E92C6A1" w14:textId="1C800DE8" w:rsidR="008A2947" w:rsidRDefault="008A2947" w:rsidP="008A2947">
            <w:pPr>
              <w:numPr>
                <w:ilvl w:val="1"/>
                <w:numId w:val="31"/>
              </w:numPr>
            </w:pPr>
            <w:r>
              <w:t>Подготовка правовой позиции на основе судебной практики по гарантийным случаям.</w:t>
            </w:r>
          </w:p>
          <w:p w14:paraId="79ED88C2" w14:textId="2789F898" w:rsidR="008A2947" w:rsidRDefault="008A2947" w:rsidP="008A2947">
            <w:pPr>
              <w:numPr>
                <w:ilvl w:val="1"/>
                <w:numId w:val="31"/>
              </w:numPr>
            </w:pPr>
            <w:r>
              <w:t>Сбор доказательств исполнения обязательств со стороны доверителя.</w:t>
            </w:r>
          </w:p>
          <w:p w14:paraId="5D457275" w14:textId="28A4639A" w:rsidR="003B473B" w:rsidRPr="003B473B" w:rsidRDefault="008A2947" w:rsidP="008A2947">
            <w:pPr>
              <w:numPr>
                <w:ilvl w:val="1"/>
                <w:numId w:val="31"/>
              </w:numPr>
            </w:pPr>
            <w:r>
              <w:t>Оспаривание причинно-следственной связи между действиями доверителя и заявленными убытками</w:t>
            </w:r>
            <w:r w:rsidR="003B473B" w:rsidRPr="003B473B">
              <w:t>.</w:t>
            </w:r>
          </w:p>
        </w:tc>
      </w:tr>
      <w:tr w:rsidR="00D42CA3" w:rsidRPr="00C31074" w14:paraId="36F945DF" w14:textId="77777777" w:rsidTr="00A20FE7">
        <w:trPr>
          <w:trHeight w:val="333"/>
        </w:trPr>
        <w:tc>
          <w:tcPr>
            <w:tcW w:w="9026" w:type="dxa"/>
            <w:gridSpan w:val="6"/>
            <w:shd w:val="clear" w:color="auto" w:fill="E7F6FF"/>
            <w:vAlign w:val="center"/>
          </w:tcPr>
          <w:p w14:paraId="339D5CAE" w14:textId="13FA3A81" w:rsidR="00D42CA3" w:rsidRPr="00C31074" w:rsidRDefault="00D42CA3" w:rsidP="00D42CA3">
            <w:pPr>
              <w:pStyle w:val="10"/>
              <w:rPr>
                <w:rFonts w:eastAsiaTheme="minorHAnsi"/>
              </w:rPr>
            </w:pPr>
            <w:r>
              <w:t>Результат</w:t>
            </w:r>
          </w:p>
        </w:tc>
      </w:tr>
      <w:tr w:rsidR="005E42CD" w:rsidRPr="00C31074" w14:paraId="19086BF5" w14:textId="77777777" w:rsidTr="009321F4">
        <w:trPr>
          <w:trHeight w:val="333"/>
        </w:trPr>
        <w:tc>
          <w:tcPr>
            <w:tcW w:w="3008" w:type="dxa"/>
            <w:gridSpan w:val="3"/>
            <w:shd w:val="clear" w:color="auto" w:fill="E7F6FF"/>
            <w:vAlign w:val="center"/>
          </w:tcPr>
          <w:p w14:paraId="4A25A7BF" w14:textId="760F30A7" w:rsidR="005E42CD" w:rsidRDefault="008A2947" w:rsidP="00C31074">
            <w:pPr>
              <w:rPr>
                <w:rFonts w:cstheme="majorBidi"/>
                <w:b/>
                <w:color w:val="0070C0"/>
                <w:szCs w:val="26"/>
              </w:rPr>
            </w:pPr>
            <w:r>
              <w:rPr>
                <w:rFonts w:cstheme="majorBidi"/>
                <w:b/>
                <w:bCs/>
                <w:color w:val="0070C0"/>
                <w:szCs w:val="26"/>
              </w:rPr>
              <w:t>Полностью отмененные</w:t>
            </w:r>
          </w:p>
          <w:p w14:paraId="5E1739D1" w14:textId="089B2363" w:rsidR="005E42CD" w:rsidRPr="00C31074" w:rsidRDefault="008A2947" w:rsidP="00C31074">
            <w:r>
              <w:t>Исковые требования</w:t>
            </w:r>
          </w:p>
        </w:tc>
        <w:tc>
          <w:tcPr>
            <w:tcW w:w="6018" w:type="dxa"/>
            <w:gridSpan w:val="3"/>
            <w:shd w:val="clear" w:color="auto" w:fill="E7F6FF"/>
            <w:vAlign w:val="center"/>
          </w:tcPr>
          <w:p w14:paraId="49ECB5D4" w14:textId="20E6FF21" w:rsidR="005E42CD" w:rsidRPr="00C31074" w:rsidRDefault="008A2947" w:rsidP="00C31074">
            <w:r w:rsidRPr="008A2947">
              <w:rPr>
                <w:rFonts w:cstheme="majorBidi"/>
                <w:b/>
                <w:bCs/>
                <w:color w:val="0070C0"/>
                <w:szCs w:val="26"/>
              </w:rPr>
              <w:t>Отзыв доверителя</w:t>
            </w:r>
            <w:r w:rsidR="005E42CD">
              <w:rPr>
                <w:rFonts w:cstheme="majorBidi"/>
                <w:b/>
                <w:bCs/>
                <w:color w:val="0070C0"/>
                <w:szCs w:val="26"/>
              </w:rPr>
              <w:t>:</w:t>
            </w:r>
            <w:r w:rsidR="005E42CD">
              <w:rPr>
                <w:rFonts w:cstheme="majorBidi"/>
                <w:b/>
                <w:bCs/>
                <w:color w:val="0070C0"/>
                <w:szCs w:val="26"/>
              </w:rPr>
              <w:br/>
            </w:r>
            <w:r w:rsidRPr="008A2947">
              <w:t>«Позиция была выстроена безупречно. Суд принял наши аргументы в полном объёме»</w:t>
            </w:r>
          </w:p>
        </w:tc>
      </w:tr>
      <w:tr w:rsidR="00D42CA3" w14:paraId="49A3F3C8" w14:textId="77777777" w:rsidTr="00792193">
        <w:trPr>
          <w:trHeight w:val="723"/>
        </w:trPr>
        <w:tc>
          <w:tcPr>
            <w:tcW w:w="9026" w:type="dxa"/>
            <w:gridSpan w:val="6"/>
            <w:tcBorders>
              <w:top w:val="single" w:sz="12" w:space="0" w:color="B8E0ED" w:themeColor="accent5"/>
              <w:bottom w:val="single" w:sz="12" w:space="0" w:color="B8E0ED" w:themeColor="accent5"/>
            </w:tcBorders>
          </w:tcPr>
          <w:p w14:paraId="388B0DFA" w14:textId="4D818CCE" w:rsidR="00F22411" w:rsidRPr="00F22411" w:rsidRDefault="00F22411" w:rsidP="00792193"/>
        </w:tc>
      </w:tr>
      <w:tr w:rsidR="00792193" w14:paraId="03C2B810" w14:textId="77777777" w:rsidTr="00792193">
        <w:trPr>
          <w:trHeight w:val="723"/>
        </w:trPr>
        <w:tc>
          <w:tcPr>
            <w:tcW w:w="9026" w:type="dxa"/>
            <w:gridSpan w:val="6"/>
            <w:tcBorders>
              <w:top w:val="single" w:sz="12" w:space="0" w:color="B8E0ED" w:themeColor="accent5"/>
            </w:tcBorders>
            <w:shd w:val="clear" w:color="auto" w:fill="FEF3DE"/>
          </w:tcPr>
          <w:p w14:paraId="7AEA05F9" w14:textId="77777777" w:rsidR="00792193" w:rsidRDefault="00792193" w:rsidP="00792193">
            <w:pPr>
              <w:pStyle w:val="a6"/>
            </w:pPr>
          </w:p>
          <w:p w14:paraId="40E13B88" w14:textId="7A38EAFF" w:rsidR="00792193" w:rsidRDefault="00792193" w:rsidP="00792193">
            <w:pPr>
              <w:pStyle w:val="a6"/>
            </w:pPr>
            <w:r w:rsidRPr="00F22411">
              <w:t xml:space="preserve">Кейс 2: </w:t>
            </w:r>
            <w:r w:rsidR="008A2947" w:rsidRPr="008A2947">
              <w:t>Кассационная жалоба в Верховный Суд РФ</w:t>
            </w:r>
            <w:r w:rsidRPr="00F22411">
              <w:t xml:space="preserve"> </w:t>
            </w:r>
          </w:p>
          <w:p w14:paraId="1BB5B4D0" w14:textId="77777777" w:rsidR="00792193" w:rsidRDefault="00792193" w:rsidP="00792193"/>
          <w:p w14:paraId="77674DF0" w14:textId="781E6038" w:rsidR="000F3262" w:rsidRDefault="008A2947" w:rsidP="000F3262">
            <w:pPr>
              <w:rPr>
                <w:rFonts w:eastAsiaTheme="majorEastAsia" w:cstheme="majorBidi"/>
                <w:b/>
                <w:color w:val="0070C0"/>
                <w:szCs w:val="26"/>
              </w:rPr>
            </w:pPr>
            <w:r w:rsidRPr="008A2947">
              <w:rPr>
                <w:rFonts w:eastAsiaTheme="majorEastAsia" w:cstheme="majorBidi"/>
                <w:b/>
                <w:color w:val="0070C0"/>
                <w:szCs w:val="26"/>
              </w:rPr>
              <w:t>Принятие и рассмотрение кассационной жалобы в Судебной коллегии по экономическим спорам ВС РФ</w:t>
            </w:r>
          </w:p>
          <w:p w14:paraId="79E332EA" w14:textId="77777777" w:rsidR="008A2947" w:rsidRPr="000F3262" w:rsidRDefault="008A2947" w:rsidP="000F3262"/>
          <w:p w14:paraId="64AFF36B" w14:textId="77777777" w:rsidR="00792193" w:rsidRDefault="00792193" w:rsidP="00792193">
            <w:pPr>
              <w:pStyle w:val="20"/>
            </w:pPr>
            <w:r>
              <w:t>Проблема</w:t>
            </w:r>
          </w:p>
          <w:p w14:paraId="03B5AF24" w14:textId="79A9FD5A" w:rsidR="00792193" w:rsidRDefault="008A2947" w:rsidP="00792193">
            <w:r>
              <w:t>Н</w:t>
            </w:r>
            <w:r w:rsidRPr="008A2947">
              <w:t>ижестоящие суды приняли решение не в пользу доверителя. Требовалось обжалование в ВС РФ, что требовало исключительной правовой позиции</w:t>
            </w:r>
            <w:r w:rsidR="000F3262">
              <w:t>.</w:t>
            </w:r>
          </w:p>
          <w:p w14:paraId="7C84199A" w14:textId="77777777" w:rsidR="000F3262" w:rsidRDefault="000F3262" w:rsidP="00792193"/>
          <w:p w14:paraId="6C0CAE2D" w14:textId="77777777" w:rsidR="00792193" w:rsidRDefault="00792193" w:rsidP="00792193">
            <w:pPr>
              <w:pStyle w:val="20"/>
            </w:pPr>
            <w:r>
              <w:t>Цель</w:t>
            </w:r>
          </w:p>
          <w:p w14:paraId="5F018F9D" w14:textId="413F12AF" w:rsidR="00792193" w:rsidRDefault="008A2947" w:rsidP="00792193">
            <w:r>
              <w:t>Д</w:t>
            </w:r>
            <w:r w:rsidRPr="008A2947">
              <w:t>обиться пересмотра дела в высшей инстанции и отменить решения нижестоящих судов</w:t>
            </w:r>
            <w:r w:rsidR="000F3262">
              <w:t>.</w:t>
            </w:r>
          </w:p>
          <w:p w14:paraId="09A492B0" w14:textId="77777777" w:rsidR="000F3262" w:rsidRDefault="000F3262" w:rsidP="00792193"/>
          <w:p w14:paraId="59EF5C57" w14:textId="77777777" w:rsidR="00792193" w:rsidRDefault="00792193" w:rsidP="00792193">
            <w:pPr>
              <w:pStyle w:val="20"/>
            </w:pPr>
            <w:r>
              <w:t>Роль в проекте:</w:t>
            </w:r>
          </w:p>
          <w:p w14:paraId="3AAF50EE" w14:textId="08E16D75" w:rsidR="000F3262" w:rsidRDefault="000F3262" w:rsidP="000F3262">
            <w:pPr>
              <w:numPr>
                <w:ilvl w:val="0"/>
                <w:numId w:val="27"/>
              </w:numPr>
            </w:pPr>
            <w:r>
              <w:t>Инициатор: предложила руководству внедрить 1</w:t>
            </w:r>
            <w:proofErr w:type="gramStart"/>
            <w:r>
              <w:t>С:ЗУП</w:t>
            </w:r>
            <w:proofErr w:type="gramEnd"/>
            <w:r>
              <w:t>.</w:t>
            </w:r>
          </w:p>
          <w:p w14:paraId="60036B48" w14:textId="7D0D5C64" w:rsidR="000F3262" w:rsidRDefault="000F3262" w:rsidP="000F3262">
            <w:pPr>
              <w:numPr>
                <w:ilvl w:val="0"/>
                <w:numId w:val="27"/>
              </w:numPr>
            </w:pPr>
            <w:r>
              <w:t>Руководитель проекта: координировала внедрение, обучение сотрудников.</w:t>
            </w:r>
          </w:p>
          <w:p w14:paraId="38E268C5" w14:textId="366F16DB" w:rsidR="00302B26" w:rsidRDefault="000F3262" w:rsidP="000F3262">
            <w:pPr>
              <w:numPr>
                <w:ilvl w:val="0"/>
                <w:numId w:val="27"/>
              </w:numPr>
            </w:pPr>
            <w:r>
              <w:t>Исполнитель: настроила все виды начислений, удержаний, отчётность</w:t>
            </w:r>
            <w:r w:rsidR="00792193">
              <w:t>.</w:t>
            </w:r>
          </w:p>
          <w:p w14:paraId="1A049D1B" w14:textId="77777777" w:rsidR="00302B26" w:rsidRDefault="00302B26" w:rsidP="00302B26">
            <w:pPr>
              <w:pStyle w:val="20"/>
              <w:rPr>
                <w:rFonts w:eastAsiaTheme="minorHAnsi"/>
              </w:rPr>
            </w:pPr>
          </w:p>
          <w:p w14:paraId="60DA0E61" w14:textId="2CAA3D76" w:rsidR="00302B26" w:rsidRDefault="00302B26" w:rsidP="00302B26">
            <w:pPr>
              <w:pStyle w:val="20"/>
              <w:rPr>
                <w:rFonts w:eastAsiaTheme="minorHAnsi"/>
              </w:rPr>
            </w:pPr>
            <w:r>
              <w:rPr>
                <w:rFonts w:eastAsiaTheme="minorHAnsi"/>
              </w:rPr>
              <w:t>Инструменты и подходы:</w:t>
            </w:r>
          </w:p>
          <w:p w14:paraId="28667DA6" w14:textId="6927E933" w:rsidR="00302B26" w:rsidRPr="000F3262" w:rsidRDefault="000F3262" w:rsidP="00302B26">
            <w:pPr>
              <w:numPr>
                <w:ilvl w:val="0"/>
                <w:numId w:val="28"/>
              </w:numPr>
            </w:pPr>
            <w:r>
              <w:rPr>
                <w:b/>
                <w:bCs/>
              </w:rPr>
              <w:t>Инструменты</w:t>
            </w:r>
            <w:r w:rsidR="00302B26" w:rsidRPr="000F3262">
              <w:rPr>
                <w:b/>
                <w:bCs/>
              </w:rPr>
              <w:t>:</w:t>
            </w:r>
            <w:r w:rsidR="00302B26" w:rsidRPr="00302B26">
              <w:rPr>
                <w:lang w:val="en-US"/>
              </w:rPr>
              <w:t> </w:t>
            </w:r>
            <w:r w:rsidR="008A2947" w:rsidRPr="008A2947">
              <w:t>КонсультантПлюс, Гарант, анализ судебной практики ВС РФ</w:t>
            </w:r>
            <w:r w:rsidR="00302B26" w:rsidRPr="000F3262">
              <w:t>.</w:t>
            </w:r>
          </w:p>
          <w:p w14:paraId="7EEF1E0C" w14:textId="77777777" w:rsidR="00302B26" w:rsidRPr="00302B26" w:rsidRDefault="00302B26" w:rsidP="00302B26">
            <w:pPr>
              <w:numPr>
                <w:ilvl w:val="0"/>
                <w:numId w:val="28"/>
              </w:numPr>
            </w:pPr>
            <w:r w:rsidRPr="00302B26">
              <w:rPr>
                <w:b/>
                <w:bCs/>
              </w:rPr>
              <w:t>Подходы:</w:t>
            </w:r>
          </w:p>
          <w:p w14:paraId="6D011D8C" w14:textId="25C93F53" w:rsidR="008A2947" w:rsidRDefault="008A2947" w:rsidP="008A2947">
            <w:pPr>
              <w:numPr>
                <w:ilvl w:val="1"/>
                <w:numId w:val="28"/>
              </w:numPr>
            </w:pPr>
            <w:r>
              <w:t>Выявление фундаментальных нарушений норм материального и процессуального права.</w:t>
            </w:r>
          </w:p>
          <w:p w14:paraId="0D092A87" w14:textId="7932826E" w:rsidR="008A2947" w:rsidRDefault="008A2947" w:rsidP="008A2947">
            <w:pPr>
              <w:numPr>
                <w:ilvl w:val="1"/>
                <w:numId w:val="28"/>
              </w:numPr>
            </w:pPr>
            <w:r>
              <w:t>Ссылки на актуальную практику ВС РФ и постановления Пленума.</w:t>
            </w:r>
          </w:p>
          <w:p w14:paraId="78C6F570" w14:textId="33B13C6F" w:rsidR="00302B26" w:rsidRDefault="008A2947" w:rsidP="008A2947">
            <w:pPr>
              <w:numPr>
                <w:ilvl w:val="1"/>
                <w:numId w:val="28"/>
              </w:numPr>
            </w:pPr>
            <w:r>
              <w:t>Формулирование правовой позиции, которая может повлиять на единообразие практики</w:t>
            </w:r>
            <w:r w:rsidR="00302B26" w:rsidRPr="00302B26">
              <w:t>.</w:t>
            </w:r>
          </w:p>
        </w:tc>
      </w:tr>
      <w:tr w:rsidR="00792193" w14:paraId="212F963C" w14:textId="77777777" w:rsidTr="00792193">
        <w:trPr>
          <w:trHeight w:val="723"/>
        </w:trPr>
        <w:tc>
          <w:tcPr>
            <w:tcW w:w="9026" w:type="dxa"/>
            <w:gridSpan w:val="6"/>
            <w:shd w:val="clear" w:color="auto" w:fill="FEF3DE"/>
          </w:tcPr>
          <w:p w14:paraId="3AF341C9" w14:textId="41B60D83" w:rsidR="00302B26" w:rsidRPr="00302B26" w:rsidRDefault="00792193" w:rsidP="00302B26">
            <w:pPr>
              <w:pStyle w:val="10"/>
            </w:pPr>
            <w:r>
              <w:lastRenderedPageBreak/>
              <w:t>результат</w:t>
            </w:r>
          </w:p>
        </w:tc>
      </w:tr>
      <w:tr w:rsidR="000F3262" w14:paraId="5D4963F5" w14:textId="77777777" w:rsidTr="00993557">
        <w:trPr>
          <w:trHeight w:val="723"/>
        </w:trPr>
        <w:tc>
          <w:tcPr>
            <w:tcW w:w="2256" w:type="dxa"/>
            <w:shd w:val="clear" w:color="auto" w:fill="FEF3DE"/>
            <w:vAlign w:val="center"/>
          </w:tcPr>
          <w:p w14:paraId="3364C177" w14:textId="287EE632" w:rsidR="000F3262" w:rsidRPr="003B473B" w:rsidRDefault="008A2947" w:rsidP="008A2947">
            <w:pPr>
              <w:pStyle w:val="20"/>
            </w:pPr>
            <w:r w:rsidRPr="008A2947">
              <w:t>Кассационная жалоба принята и рассмотрена ВС РФ</w:t>
            </w:r>
          </w:p>
        </w:tc>
        <w:tc>
          <w:tcPr>
            <w:tcW w:w="2257" w:type="dxa"/>
            <w:gridSpan w:val="3"/>
            <w:shd w:val="clear" w:color="auto" w:fill="FEF3DE"/>
            <w:vAlign w:val="center"/>
          </w:tcPr>
          <w:p w14:paraId="1E3D5B1C" w14:textId="1AD090E4" w:rsidR="000F3262" w:rsidRPr="000F3262" w:rsidRDefault="008A2947" w:rsidP="003B473B">
            <w:r w:rsidRPr="008A2947">
              <w:rPr>
                <w:rFonts w:eastAsiaTheme="majorEastAsia" w:cstheme="majorBidi"/>
                <w:b/>
                <w:color w:val="0070C0"/>
                <w:szCs w:val="26"/>
              </w:rPr>
              <w:t>Дело направлено на новое рассмотрение</w:t>
            </w:r>
          </w:p>
        </w:tc>
        <w:tc>
          <w:tcPr>
            <w:tcW w:w="4513" w:type="dxa"/>
            <w:gridSpan w:val="2"/>
            <w:shd w:val="clear" w:color="auto" w:fill="FEF3DE"/>
            <w:vAlign w:val="center"/>
          </w:tcPr>
          <w:p w14:paraId="7948CC4B" w14:textId="27366407" w:rsidR="000F3262" w:rsidRDefault="008A2947" w:rsidP="003B473B">
            <w:pPr>
              <w:rPr>
                <w:rFonts w:eastAsiaTheme="majorEastAsia" w:cstheme="majorBidi"/>
                <w:b/>
                <w:color w:val="0070C0"/>
                <w:szCs w:val="26"/>
              </w:rPr>
            </w:pPr>
            <w:r w:rsidRPr="008A2947">
              <w:rPr>
                <w:rFonts w:eastAsiaTheme="majorEastAsia" w:cstheme="majorBidi"/>
                <w:b/>
                <w:bCs/>
                <w:color w:val="0070C0"/>
                <w:szCs w:val="26"/>
              </w:rPr>
              <w:t>Отзыв руководителя практики</w:t>
            </w:r>
            <w:r>
              <w:rPr>
                <w:rFonts w:eastAsiaTheme="majorEastAsia" w:cstheme="majorBidi"/>
                <w:b/>
                <w:bCs/>
                <w:color w:val="0070C0"/>
                <w:szCs w:val="26"/>
              </w:rPr>
              <w:t>:</w:t>
            </w:r>
          </w:p>
          <w:p w14:paraId="7AF4CAB3" w14:textId="77777777" w:rsidR="008A2947" w:rsidRDefault="008A2947" w:rsidP="003B473B"/>
          <w:p w14:paraId="799B7E4E" w14:textId="32D6F153" w:rsidR="000F3262" w:rsidRPr="003B473B" w:rsidRDefault="008A2947" w:rsidP="003B473B">
            <w:r w:rsidRPr="008A2947">
              <w:t>«Дмитрий смог найти тот самый аргумент, который сработал на уровне ВС».</w:t>
            </w:r>
          </w:p>
        </w:tc>
      </w:tr>
    </w:tbl>
    <w:p w14:paraId="06599238" w14:textId="07FA9710" w:rsidR="008D4DD0" w:rsidRPr="00754C1C" w:rsidRDefault="008D4DD0" w:rsidP="00754C1C">
      <w:pPr>
        <w:tabs>
          <w:tab w:val="left" w:pos="1500"/>
        </w:tabs>
        <w:sectPr w:rsidR="008D4DD0" w:rsidRPr="00754C1C" w:rsidSect="009C6535">
          <w:type w:val="continuous"/>
          <w:pgSz w:w="11906" w:h="16838" w:code="9"/>
          <w:pgMar w:top="1440" w:right="1440" w:bottom="0" w:left="1440" w:header="0" w:footer="720" w:gutter="0"/>
          <w:cols w:space="720"/>
          <w:titlePg/>
          <w:docGrid w:linePitch="360"/>
        </w:sectPr>
      </w:pPr>
    </w:p>
    <w:p w14:paraId="7598DC43" w14:textId="10BBB789" w:rsidR="00B97621" w:rsidRPr="00046933" w:rsidRDefault="00B97621" w:rsidP="00696625"/>
    <w:sectPr w:rsidR="00B97621" w:rsidRPr="00046933" w:rsidSect="009C6535">
      <w:pgSz w:w="11906" w:h="16838" w:code="9"/>
      <w:pgMar w:top="1440" w:right="1440" w:bottom="0" w:left="1440" w:header="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42F221" w14:textId="77777777" w:rsidR="003354AB" w:rsidRDefault="003354AB" w:rsidP="00BC73FC">
      <w:r>
        <w:separator/>
      </w:r>
    </w:p>
  </w:endnote>
  <w:endnote w:type="continuationSeparator" w:id="0">
    <w:p w14:paraId="3CEE6F7C" w14:textId="77777777" w:rsidR="003354AB" w:rsidRDefault="003354AB" w:rsidP="00BC73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altName w:val="Calibri"/>
    <w:charset w:val="00"/>
    <w:family w:val="swiss"/>
    <w:pitch w:val="variable"/>
    <w:sig w:usb0="00000003" w:usb1="00000000" w:usb2="00000000" w:usb3="00000000" w:csb0="00000003" w:csb1="00000000"/>
  </w:font>
  <w:font w:name="TT Norms Regular">
    <w:panose1 w:val="02000503030000020003"/>
    <w:charset w:val="CC"/>
    <w:family w:val="auto"/>
    <w:pitch w:val="variable"/>
    <w:sig w:usb0="00000207" w:usb1="00000001" w:usb2="00000000" w:usb3="00000000" w:csb0="00000097" w:csb1="00000000"/>
  </w:font>
  <w:font w:name="TT Norms Medium">
    <w:panose1 w:val="02000803030000020003"/>
    <w:charset w:val="CC"/>
    <w:family w:val="auto"/>
    <w:pitch w:val="variable"/>
    <w:sig w:usb0="00000207" w:usb1="00000001" w:usb2="00000000" w:usb3="00000000" w:csb0="00000097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AD160D" w14:textId="77777777" w:rsidR="003354AB" w:rsidRDefault="003354AB" w:rsidP="00BC73FC">
      <w:r>
        <w:separator/>
      </w:r>
    </w:p>
  </w:footnote>
  <w:footnote w:type="continuationSeparator" w:id="0">
    <w:p w14:paraId="527533DD" w14:textId="77777777" w:rsidR="003354AB" w:rsidRDefault="003354AB" w:rsidP="00BC73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B6102166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F7333A"/>
    <w:multiLevelType w:val="multilevel"/>
    <w:tmpl w:val="D8A49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1F825C9"/>
    <w:multiLevelType w:val="multilevel"/>
    <w:tmpl w:val="7304E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4DB0767"/>
    <w:multiLevelType w:val="hybridMultilevel"/>
    <w:tmpl w:val="6A2A26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323044"/>
    <w:multiLevelType w:val="multilevel"/>
    <w:tmpl w:val="D8A49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F55612"/>
    <w:multiLevelType w:val="multilevel"/>
    <w:tmpl w:val="D8A49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5015C8"/>
    <w:multiLevelType w:val="multilevel"/>
    <w:tmpl w:val="A09E5C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1D36168"/>
    <w:multiLevelType w:val="multilevel"/>
    <w:tmpl w:val="52BAFD6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B0F1B" w:themeColor="accent1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8" w15:restartNumberingAfterBreak="0">
    <w:nsid w:val="23E1316A"/>
    <w:multiLevelType w:val="multilevel"/>
    <w:tmpl w:val="B7BA1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45F163A"/>
    <w:multiLevelType w:val="multilevel"/>
    <w:tmpl w:val="AA02A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975292D"/>
    <w:multiLevelType w:val="multilevel"/>
    <w:tmpl w:val="D8A49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AAC4B29"/>
    <w:multiLevelType w:val="multilevel"/>
    <w:tmpl w:val="739A7E84"/>
    <w:styleLink w:val="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B0F1B" w:themeColor="accent1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F256B0A"/>
    <w:multiLevelType w:val="hybridMultilevel"/>
    <w:tmpl w:val="5A1AEC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84573C"/>
    <w:multiLevelType w:val="multilevel"/>
    <w:tmpl w:val="D8A49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1C42FA"/>
    <w:multiLevelType w:val="multilevel"/>
    <w:tmpl w:val="4DAE7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B667D27"/>
    <w:multiLevelType w:val="multilevel"/>
    <w:tmpl w:val="174E5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F8C2690"/>
    <w:multiLevelType w:val="multilevel"/>
    <w:tmpl w:val="D8A49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0B81F0C"/>
    <w:multiLevelType w:val="multilevel"/>
    <w:tmpl w:val="52BAFD64"/>
    <w:styleLink w:val="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B0F1B" w:themeColor="accent1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425045F9"/>
    <w:multiLevelType w:val="multilevel"/>
    <w:tmpl w:val="6B200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38D38A7"/>
    <w:multiLevelType w:val="multilevel"/>
    <w:tmpl w:val="D8A49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4774152"/>
    <w:multiLevelType w:val="multilevel"/>
    <w:tmpl w:val="D8A49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56E425A"/>
    <w:multiLevelType w:val="multilevel"/>
    <w:tmpl w:val="6EA4E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6167C6E"/>
    <w:multiLevelType w:val="multilevel"/>
    <w:tmpl w:val="AD0E61B2"/>
    <w:lvl w:ilvl="0">
      <w:start w:val="1"/>
      <w:numFmt w:val="bullet"/>
      <w:pStyle w:val="a0"/>
      <w:lvlText w:val=""/>
      <w:lvlJc w:val="left"/>
      <w:pPr>
        <w:ind w:left="360" w:hanging="360"/>
      </w:pPr>
      <w:rPr>
        <w:rFonts w:ascii="Symbol" w:hAnsi="Symbol" w:hint="default"/>
        <w:color w:val="172187" w:themeColor="accent2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3" w15:restartNumberingAfterBreak="0">
    <w:nsid w:val="4C324D4D"/>
    <w:multiLevelType w:val="multilevel"/>
    <w:tmpl w:val="D8A49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E123B17"/>
    <w:multiLevelType w:val="multilevel"/>
    <w:tmpl w:val="1FA8E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F6C3681"/>
    <w:multiLevelType w:val="multilevel"/>
    <w:tmpl w:val="7AB28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73E380B"/>
    <w:multiLevelType w:val="multilevel"/>
    <w:tmpl w:val="D8A49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BFD3B7F"/>
    <w:multiLevelType w:val="multilevel"/>
    <w:tmpl w:val="6F743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C114F95"/>
    <w:multiLevelType w:val="multilevel"/>
    <w:tmpl w:val="ABB02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4C22839"/>
    <w:multiLevelType w:val="multilevel"/>
    <w:tmpl w:val="790E7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4C76022"/>
    <w:multiLevelType w:val="multilevel"/>
    <w:tmpl w:val="9ED27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56A7021"/>
    <w:multiLevelType w:val="multilevel"/>
    <w:tmpl w:val="D8A49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66B60A4"/>
    <w:multiLevelType w:val="multilevel"/>
    <w:tmpl w:val="D8A49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B9E5E10"/>
    <w:multiLevelType w:val="multilevel"/>
    <w:tmpl w:val="940AA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D5A76F8"/>
    <w:multiLevelType w:val="multilevel"/>
    <w:tmpl w:val="9D5430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24A48F0"/>
    <w:multiLevelType w:val="multilevel"/>
    <w:tmpl w:val="B41C3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6D80208"/>
    <w:multiLevelType w:val="multilevel"/>
    <w:tmpl w:val="4E406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A527902"/>
    <w:multiLevelType w:val="multilevel"/>
    <w:tmpl w:val="59B4DF60"/>
    <w:lvl w:ilvl="0">
      <w:start w:val="1"/>
      <w:numFmt w:val="bullet"/>
      <w:pStyle w:val="a1"/>
      <w:lvlText w:val=""/>
      <w:lvlJc w:val="left"/>
      <w:pPr>
        <w:ind w:left="360" w:hanging="360"/>
      </w:pPr>
      <w:rPr>
        <w:rFonts w:ascii="Symbol" w:hAnsi="Symbol" w:hint="default"/>
        <w:color w:val="005D3D" w:themeColor="accent3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7A7E0E7F"/>
    <w:multiLevelType w:val="multilevel"/>
    <w:tmpl w:val="BF1AD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CF812C1"/>
    <w:multiLevelType w:val="multilevel"/>
    <w:tmpl w:val="4BC2D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07615639">
    <w:abstractNumId w:val="7"/>
  </w:num>
  <w:num w:numId="2" w16cid:durableId="1509639685">
    <w:abstractNumId w:val="0"/>
  </w:num>
  <w:num w:numId="3" w16cid:durableId="159122711">
    <w:abstractNumId w:val="0"/>
  </w:num>
  <w:num w:numId="4" w16cid:durableId="1848013734">
    <w:abstractNumId w:val="11"/>
  </w:num>
  <w:num w:numId="5" w16cid:durableId="1893348227">
    <w:abstractNumId w:val="22"/>
  </w:num>
  <w:num w:numId="6" w16cid:durableId="383601002">
    <w:abstractNumId w:val="17"/>
  </w:num>
  <w:num w:numId="7" w16cid:durableId="356779972">
    <w:abstractNumId w:val="37"/>
  </w:num>
  <w:num w:numId="8" w16cid:durableId="144052503">
    <w:abstractNumId w:val="28"/>
  </w:num>
  <w:num w:numId="9" w16cid:durableId="2056199281">
    <w:abstractNumId w:val="35"/>
  </w:num>
  <w:num w:numId="10" w16cid:durableId="1020665764">
    <w:abstractNumId w:val="30"/>
  </w:num>
  <w:num w:numId="11" w16cid:durableId="294026140">
    <w:abstractNumId w:val="24"/>
  </w:num>
  <w:num w:numId="12" w16cid:durableId="792210492">
    <w:abstractNumId w:val="29"/>
  </w:num>
  <w:num w:numId="13" w16cid:durableId="1450783103">
    <w:abstractNumId w:val="33"/>
  </w:num>
  <w:num w:numId="14" w16cid:durableId="112793058">
    <w:abstractNumId w:val="21"/>
  </w:num>
  <w:num w:numId="15" w16cid:durableId="241454083">
    <w:abstractNumId w:val="6"/>
  </w:num>
  <w:num w:numId="16" w16cid:durableId="712652039">
    <w:abstractNumId w:val="2"/>
  </w:num>
  <w:num w:numId="17" w16cid:durableId="1039084463">
    <w:abstractNumId w:val="15"/>
  </w:num>
  <w:num w:numId="18" w16cid:durableId="373038985">
    <w:abstractNumId w:val="8"/>
  </w:num>
  <w:num w:numId="19" w16cid:durableId="1432816499">
    <w:abstractNumId w:val="36"/>
  </w:num>
  <w:num w:numId="20" w16cid:durableId="1659842775">
    <w:abstractNumId w:val="34"/>
  </w:num>
  <w:num w:numId="21" w16cid:durableId="542712095">
    <w:abstractNumId w:val="18"/>
  </w:num>
  <w:num w:numId="22" w16cid:durableId="1852406273">
    <w:abstractNumId w:val="14"/>
  </w:num>
  <w:num w:numId="23" w16cid:durableId="1450706934">
    <w:abstractNumId w:val="9"/>
  </w:num>
  <w:num w:numId="24" w16cid:durableId="469639934">
    <w:abstractNumId w:val="38"/>
  </w:num>
  <w:num w:numId="25" w16cid:durableId="109127486">
    <w:abstractNumId w:val="25"/>
  </w:num>
  <w:num w:numId="26" w16cid:durableId="1470633889">
    <w:abstractNumId w:val="12"/>
  </w:num>
  <w:num w:numId="27" w16cid:durableId="1163352460">
    <w:abstractNumId w:val="39"/>
  </w:num>
  <w:num w:numId="28" w16cid:durableId="18747232">
    <w:abstractNumId w:val="10"/>
  </w:num>
  <w:num w:numId="29" w16cid:durableId="2098211235">
    <w:abstractNumId w:val="27"/>
  </w:num>
  <w:num w:numId="30" w16cid:durableId="1231230816">
    <w:abstractNumId w:val="3"/>
  </w:num>
  <w:num w:numId="31" w16cid:durableId="248930079">
    <w:abstractNumId w:val="19"/>
  </w:num>
  <w:num w:numId="32" w16cid:durableId="703867137">
    <w:abstractNumId w:val="20"/>
  </w:num>
  <w:num w:numId="33" w16cid:durableId="1015963351">
    <w:abstractNumId w:val="26"/>
  </w:num>
  <w:num w:numId="34" w16cid:durableId="1888223934">
    <w:abstractNumId w:val="13"/>
  </w:num>
  <w:num w:numId="35" w16cid:durableId="1280260559">
    <w:abstractNumId w:val="32"/>
  </w:num>
  <w:num w:numId="36" w16cid:durableId="1432386474">
    <w:abstractNumId w:val="4"/>
  </w:num>
  <w:num w:numId="37" w16cid:durableId="1756852816">
    <w:abstractNumId w:val="1"/>
  </w:num>
  <w:num w:numId="38" w16cid:durableId="678586437">
    <w:abstractNumId w:val="5"/>
  </w:num>
  <w:num w:numId="39" w16cid:durableId="33434850">
    <w:abstractNumId w:val="31"/>
  </w:num>
  <w:num w:numId="40" w16cid:durableId="176777419">
    <w:abstractNumId w:val="16"/>
  </w:num>
  <w:num w:numId="41" w16cid:durableId="117823401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hyphenationZone w:val="425"/>
  <w:drawingGridHorizontalSpacing w:val="10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6AB"/>
    <w:rsid w:val="00046933"/>
    <w:rsid w:val="00060551"/>
    <w:rsid w:val="000761F2"/>
    <w:rsid w:val="000B2861"/>
    <w:rsid w:val="000F3262"/>
    <w:rsid w:val="0016570E"/>
    <w:rsid w:val="001806C6"/>
    <w:rsid w:val="00180710"/>
    <w:rsid w:val="00193645"/>
    <w:rsid w:val="00196516"/>
    <w:rsid w:val="001A13A2"/>
    <w:rsid w:val="001C21AA"/>
    <w:rsid w:val="001D7755"/>
    <w:rsid w:val="001F2F02"/>
    <w:rsid w:val="001F46F6"/>
    <w:rsid w:val="00221938"/>
    <w:rsid w:val="002466AB"/>
    <w:rsid w:val="00250A0A"/>
    <w:rsid w:val="00271876"/>
    <w:rsid w:val="00281B02"/>
    <w:rsid w:val="002E680C"/>
    <w:rsid w:val="00302B26"/>
    <w:rsid w:val="0030456C"/>
    <w:rsid w:val="003311D3"/>
    <w:rsid w:val="00334AB0"/>
    <w:rsid w:val="003354AB"/>
    <w:rsid w:val="003551E1"/>
    <w:rsid w:val="003605FC"/>
    <w:rsid w:val="00365C93"/>
    <w:rsid w:val="00372BB5"/>
    <w:rsid w:val="00376F0E"/>
    <w:rsid w:val="003A0A86"/>
    <w:rsid w:val="003B473B"/>
    <w:rsid w:val="003D4D87"/>
    <w:rsid w:val="004453C5"/>
    <w:rsid w:val="0047297E"/>
    <w:rsid w:val="00480FAD"/>
    <w:rsid w:val="00491F2E"/>
    <w:rsid w:val="004A6BB1"/>
    <w:rsid w:val="004A796F"/>
    <w:rsid w:val="004A7EE4"/>
    <w:rsid w:val="00515D95"/>
    <w:rsid w:val="00554343"/>
    <w:rsid w:val="005E1B25"/>
    <w:rsid w:val="005E42CD"/>
    <w:rsid w:val="005E49AE"/>
    <w:rsid w:val="005E6612"/>
    <w:rsid w:val="005E760C"/>
    <w:rsid w:val="00643683"/>
    <w:rsid w:val="00654A3B"/>
    <w:rsid w:val="00696625"/>
    <w:rsid w:val="006C3F2B"/>
    <w:rsid w:val="006C78E7"/>
    <w:rsid w:val="006D00A6"/>
    <w:rsid w:val="006D50C6"/>
    <w:rsid w:val="006F60BA"/>
    <w:rsid w:val="00713365"/>
    <w:rsid w:val="00724932"/>
    <w:rsid w:val="0075042B"/>
    <w:rsid w:val="00754C1C"/>
    <w:rsid w:val="00763784"/>
    <w:rsid w:val="007840DF"/>
    <w:rsid w:val="00792193"/>
    <w:rsid w:val="007A79D0"/>
    <w:rsid w:val="00896574"/>
    <w:rsid w:val="008A2947"/>
    <w:rsid w:val="008A3187"/>
    <w:rsid w:val="008C5BB7"/>
    <w:rsid w:val="008D4DD0"/>
    <w:rsid w:val="008D57B9"/>
    <w:rsid w:val="0091797E"/>
    <w:rsid w:val="00970CDB"/>
    <w:rsid w:val="009B45BF"/>
    <w:rsid w:val="009C6535"/>
    <w:rsid w:val="009D067C"/>
    <w:rsid w:val="00A257BC"/>
    <w:rsid w:val="00A405BB"/>
    <w:rsid w:val="00A54FD1"/>
    <w:rsid w:val="00A612DC"/>
    <w:rsid w:val="00A859DF"/>
    <w:rsid w:val="00A94D92"/>
    <w:rsid w:val="00AC7DE3"/>
    <w:rsid w:val="00B31920"/>
    <w:rsid w:val="00B367FF"/>
    <w:rsid w:val="00B6431B"/>
    <w:rsid w:val="00B77CBD"/>
    <w:rsid w:val="00B824D6"/>
    <w:rsid w:val="00B905A5"/>
    <w:rsid w:val="00B97621"/>
    <w:rsid w:val="00BA7BC6"/>
    <w:rsid w:val="00BC73FC"/>
    <w:rsid w:val="00BD490C"/>
    <w:rsid w:val="00C107EE"/>
    <w:rsid w:val="00C31074"/>
    <w:rsid w:val="00C42AB0"/>
    <w:rsid w:val="00C43902"/>
    <w:rsid w:val="00C57607"/>
    <w:rsid w:val="00C71CBC"/>
    <w:rsid w:val="00C85040"/>
    <w:rsid w:val="00CD5DEA"/>
    <w:rsid w:val="00CE71C1"/>
    <w:rsid w:val="00D16AB1"/>
    <w:rsid w:val="00D3444F"/>
    <w:rsid w:val="00D42CA3"/>
    <w:rsid w:val="00D63C04"/>
    <w:rsid w:val="00DB125D"/>
    <w:rsid w:val="00DC65EE"/>
    <w:rsid w:val="00DC6AB5"/>
    <w:rsid w:val="00DE1DDD"/>
    <w:rsid w:val="00DF265A"/>
    <w:rsid w:val="00E14925"/>
    <w:rsid w:val="00E26A54"/>
    <w:rsid w:val="00E301C7"/>
    <w:rsid w:val="00E810A5"/>
    <w:rsid w:val="00E95D2E"/>
    <w:rsid w:val="00EB7356"/>
    <w:rsid w:val="00EC4ABB"/>
    <w:rsid w:val="00EF01B9"/>
    <w:rsid w:val="00EF1947"/>
    <w:rsid w:val="00F06236"/>
    <w:rsid w:val="00F22411"/>
    <w:rsid w:val="00F62465"/>
    <w:rsid w:val="00F81F69"/>
    <w:rsid w:val="00FB664E"/>
    <w:rsid w:val="00FC7C8D"/>
    <w:rsid w:val="00FD037E"/>
    <w:rsid w:val="00FE37E9"/>
    <w:rsid w:val="35362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CE83A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/>
    <w:lsdException w:name="footnote text" w:semiHidden="1"/>
    <w:lsdException w:name="annotation text" w:semiHidden="1"/>
    <w:lsdException w:name="header" w:semiHidden="1" w:unhideWhenUsed="1"/>
    <w:lsdException w:name="footer" w:semiHidden="1" w:unhideWhenUsed="1"/>
    <w:lsdException w:name="index heading" w:semiHidden="1"/>
    <w:lsdException w:name="caption" w:semiHidden="1" w:uiPriority="35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 w:uiPriority="11" w:unhideWhenUsed="1" w:qFormat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uiPriority="1" w:qFormat="1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semiHidden="1" w:uiPriority="1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semiHidden="1" w:uiPriority="22"/>
    <w:lsdException w:name="Emphasis" w:uiPriority="11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/>
    <w:lsdException w:name="TOC Heading" w:semiHidden="1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2">
    <w:name w:val="Normal"/>
    <w:qFormat/>
    <w:rsid w:val="00302B26"/>
    <w:rPr>
      <w:rFonts w:ascii="TT Norms Regular" w:hAnsi="TT Norms Regular"/>
      <w:color w:val="000000" w:themeColor="text1"/>
      <w:sz w:val="20"/>
      <w:szCs w:val="22"/>
    </w:rPr>
  </w:style>
  <w:style w:type="paragraph" w:styleId="10">
    <w:name w:val="heading 1"/>
    <w:basedOn w:val="a2"/>
    <w:next w:val="a2"/>
    <w:link w:val="11"/>
    <w:uiPriority w:val="2"/>
    <w:qFormat/>
    <w:rsid w:val="00CD5DEA"/>
    <w:pPr>
      <w:keepNext/>
      <w:keepLines/>
      <w:spacing w:before="360" w:after="200"/>
      <w:outlineLvl w:val="0"/>
    </w:pPr>
    <w:rPr>
      <w:rFonts w:ascii="TT Norms Medium" w:eastAsiaTheme="majorEastAsia" w:hAnsi="TT Norms Medium" w:cs="Times New Roman (Headings CS)"/>
      <w:caps/>
      <w:color w:val="111865" w:themeColor="accent2" w:themeShade="BF"/>
      <w:spacing w:val="20"/>
      <w:sz w:val="32"/>
      <w:szCs w:val="32"/>
    </w:rPr>
  </w:style>
  <w:style w:type="paragraph" w:styleId="20">
    <w:name w:val="heading 2"/>
    <w:basedOn w:val="a2"/>
    <w:next w:val="a2"/>
    <w:link w:val="21"/>
    <w:uiPriority w:val="3"/>
    <w:qFormat/>
    <w:rsid w:val="00CD5DEA"/>
    <w:pPr>
      <w:keepNext/>
      <w:keepLines/>
      <w:spacing w:after="120"/>
      <w:outlineLvl w:val="1"/>
    </w:pPr>
    <w:rPr>
      <w:rFonts w:eastAsiaTheme="majorEastAsia" w:cstheme="majorBidi"/>
      <w:b/>
      <w:color w:val="0070C0"/>
      <w:szCs w:val="26"/>
    </w:rPr>
  </w:style>
  <w:style w:type="paragraph" w:styleId="3">
    <w:name w:val="heading 3"/>
    <w:basedOn w:val="a2"/>
    <w:next w:val="a2"/>
    <w:link w:val="30"/>
    <w:uiPriority w:val="9"/>
    <w:semiHidden/>
    <w:rsid w:val="00BC73FC"/>
    <w:pPr>
      <w:keepNext/>
      <w:keepLines/>
      <w:spacing w:before="40"/>
      <w:outlineLvl w:val="2"/>
    </w:pPr>
    <w:rPr>
      <w:rFonts w:eastAsiaTheme="majorEastAsia" w:cstheme="majorBidi"/>
      <w:szCs w:val="24"/>
    </w:rPr>
  </w:style>
  <w:style w:type="character" w:default="1" w:styleId="a3">
    <w:name w:val="Default Paragraph Font"/>
    <w:uiPriority w:val="1"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Title"/>
    <w:basedOn w:val="a2"/>
    <w:next w:val="a2"/>
    <w:link w:val="a7"/>
    <w:uiPriority w:val="1"/>
    <w:qFormat/>
    <w:rsid w:val="00CD5DEA"/>
    <w:pPr>
      <w:spacing w:after="360"/>
      <w:contextualSpacing/>
    </w:pPr>
    <w:rPr>
      <w:rFonts w:ascii="TT Norms Medium" w:eastAsiaTheme="majorEastAsia" w:hAnsi="TT Norms Medium" w:cs="Times New Roman (Headings CS)"/>
      <w:caps/>
      <w:color w:val="111865" w:themeColor="accent2" w:themeShade="BF"/>
      <w:spacing w:val="10"/>
      <w:kern w:val="28"/>
      <w:sz w:val="44"/>
      <w:szCs w:val="56"/>
    </w:rPr>
  </w:style>
  <w:style w:type="character" w:customStyle="1" w:styleId="a7">
    <w:name w:val="Заголовок Знак"/>
    <w:basedOn w:val="a3"/>
    <w:link w:val="a6"/>
    <w:uiPriority w:val="1"/>
    <w:rsid w:val="00CD5DEA"/>
    <w:rPr>
      <w:rFonts w:ascii="TT Norms Medium" w:eastAsiaTheme="majorEastAsia" w:hAnsi="TT Norms Medium" w:cs="Times New Roman (Headings CS)"/>
      <w:caps/>
      <w:color w:val="111865" w:themeColor="accent2" w:themeShade="BF"/>
      <w:spacing w:val="10"/>
      <w:kern w:val="28"/>
      <w:sz w:val="44"/>
      <w:szCs w:val="56"/>
    </w:rPr>
  </w:style>
  <w:style w:type="character" w:customStyle="1" w:styleId="11">
    <w:name w:val="Заголовок 1 Знак"/>
    <w:basedOn w:val="a3"/>
    <w:link w:val="10"/>
    <w:uiPriority w:val="2"/>
    <w:rsid w:val="00CD5DEA"/>
    <w:rPr>
      <w:rFonts w:ascii="TT Norms Medium" w:eastAsiaTheme="majorEastAsia" w:hAnsi="TT Norms Medium" w:cs="Times New Roman (Headings CS)"/>
      <w:caps/>
      <w:color w:val="111865" w:themeColor="accent2" w:themeShade="BF"/>
      <w:spacing w:val="20"/>
      <w:sz w:val="32"/>
      <w:szCs w:val="32"/>
    </w:rPr>
  </w:style>
  <w:style w:type="character" w:customStyle="1" w:styleId="21">
    <w:name w:val="Заголовок 2 Знак"/>
    <w:basedOn w:val="a3"/>
    <w:link w:val="20"/>
    <w:uiPriority w:val="3"/>
    <w:rsid w:val="00CD5DEA"/>
    <w:rPr>
      <w:rFonts w:ascii="TT Norms Regular" w:eastAsiaTheme="majorEastAsia" w:hAnsi="TT Norms Regular" w:cstheme="majorBidi"/>
      <w:b/>
      <w:color w:val="0070C0"/>
      <w:sz w:val="20"/>
      <w:szCs w:val="26"/>
    </w:rPr>
  </w:style>
  <w:style w:type="character" w:customStyle="1" w:styleId="30">
    <w:name w:val="Заголовок 3 Знак"/>
    <w:basedOn w:val="a3"/>
    <w:link w:val="3"/>
    <w:uiPriority w:val="9"/>
    <w:semiHidden/>
    <w:rsid w:val="00C57607"/>
    <w:rPr>
      <w:rFonts w:eastAsiaTheme="majorEastAsia" w:cstheme="majorBidi"/>
      <w:color w:val="000000" w:themeColor="text1"/>
      <w:sz w:val="20"/>
    </w:rPr>
  </w:style>
  <w:style w:type="character" w:styleId="a8">
    <w:name w:val="Emphasis"/>
    <w:basedOn w:val="a3"/>
    <w:uiPriority w:val="11"/>
    <w:semiHidden/>
    <w:rsid w:val="002466AB"/>
    <w:rPr>
      <w:b w:val="0"/>
      <w:iCs/>
      <w:color w:val="657C9C" w:themeColor="text2" w:themeTint="BF"/>
      <w:sz w:val="26"/>
    </w:rPr>
  </w:style>
  <w:style w:type="paragraph" w:styleId="a">
    <w:name w:val="List Bullet"/>
    <w:basedOn w:val="a2"/>
    <w:uiPriority w:val="11"/>
    <w:qFormat/>
    <w:rsid w:val="00B97621"/>
    <w:pPr>
      <w:spacing w:line="259" w:lineRule="auto"/>
      <w:contextualSpacing/>
    </w:pPr>
  </w:style>
  <w:style w:type="paragraph" w:styleId="a9">
    <w:name w:val="Balloon Text"/>
    <w:basedOn w:val="a2"/>
    <w:link w:val="aa"/>
    <w:uiPriority w:val="99"/>
    <w:semiHidden/>
    <w:rsid w:val="002466AB"/>
    <w:rPr>
      <w:rFonts w:ascii="Segoe UI" w:hAnsi="Segoe UI" w:cs="Segoe UI"/>
      <w:color w:val="657C9C" w:themeColor="text2" w:themeTint="BF"/>
      <w:szCs w:val="18"/>
    </w:rPr>
  </w:style>
  <w:style w:type="character" w:customStyle="1" w:styleId="aa">
    <w:name w:val="Текст выноски Знак"/>
    <w:basedOn w:val="a3"/>
    <w:link w:val="a9"/>
    <w:uiPriority w:val="99"/>
    <w:semiHidden/>
    <w:rsid w:val="00C57607"/>
    <w:rPr>
      <w:rFonts w:ascii="Segoe UI" w:hAnsi="Segoe UI" w:cs="Segoe UI"/>
      <w:color w:val="657C9C" w:themeColor="text2" w:themeTint="BF"/>
      <w:sz w:val="20"/>
      <w:szCs w:val="18"/>
    </w:rPr>
  </w:style>
  <w:style w:type="paragraph" w:styleId="ab">
    <w:name w:val="header"/>
    <w:basedOn w:val="a2"/>
    <w:link w:val="ac"/>
    <w:uiPriority w:val="99"/>
    <w:semiHidden/>
    <w:rsid w:val="00BC73FC"/>
    <w:pPr>
      <w:tabs>
        <w:tab w:val="center" w:pos="4680"/>
        <w:tab w:val="right" w:pos="9360"/>
      </w:tabs>
    </w:pPr>
  </w:style>
  <w:style w:type="character" w:customStyle="1" w:styleId="ac">
    <w:name w:val="Верхний колонтитул Знак"/>
    <w:basedOn w:val="a3"/>
    <w:link w:val="ab"/>
    <w:uiPriority w:val="99"/>
    <w:semiHidden/>
    <w:rsid w:val="00C57607"/>
    <w:rPr>
      <w:color w:val="000000" w:themeColor="text1"/>
      <w:sz w:val="20"/>
      <w:szCs w:val="22"/>
    </w:rPr>
  </w:style>
  <w:style w:type="paragraph" w:styleId="ad">
    <w:name w:val="footer"/>
    <w:basedOn w:val="a2"/>
    <w:link w:val="ae"/>
    <w:uiPriority w:val="99"/>
    <w:semiHidden/>
    <w:rsid w:val="00BC73FC"/>
    <w:pPr>
      <w:tabs>
        <w:tab w:val="center" w:pos="4680"/>
        <w:tab w:val="right" w:pos="9360"/>
      </w:tabs>
    </w:pPr>
  </w:style>
  <w:style w:type="character" w:customStyle="1" w:styleId="ae">
    <w:name w:val="Нижний колонтитул Знак"/>
    <w:basedOn w:val="a3"/>
    <w:link w:val="ad"/>
    <w:uiPriority w:val="99"/>
    <w:semiHidden/>
    <w:rsid w:val="00C57607"/>
    <w:rPr>
      <w:color w:val="000000" w:themeColor="text1"/>
      <w:sz w:val="20"/>
      <w:szCs w:val="22"/>
    </w:rPr>
  </w:style>
  <w:style w:type="paragraph" w:customStyle="1" w:styleId="af">
    <w:name w:val="Красный текст"/>
    <w:basedOn w:val="a2"/>
    <w:qFormat/>
    <w:rsid w:val="00CD5DEA"/>
    <w:pPr>
      <w:spacing w:before="40"/>
    </w:pPr>
    <w:rPr>
      <w:rFonts w:ascii="TT Norms Medium" w:hAnsi="TT Norms Medium"/>
      <w:color w:val="0070C0"/>
    </w:rPr>
  </w:style>
  <w:style w:type="character" w:styleId="af0">
    <w:name w:val="Placeholder Text"/>
    <w:basedOn w:val="a3"/>
    <w:uiPriority w:val="99"/>
    <w:semiHidden/>
    <w:rsid w:val="008C5BB7"/>
    <w:rPr>
      <w:color w:val="808080"/>
    </w:rPr>
  </w:style>
  <w:style w:type="paragraph" w:customStyle="1" w:styleId="af1">
    <w:name w:val="Заголовок — зеленый"/>
    <w:basedOn w:val="a2"/>
    <w:next w:val="a2"/>
    <w:uiPriority w:val="1"/>
    <w:rsid w:val="00B97621"/>
    <w:pPr>
      <w:tabs>
        <w:tab w:val="left" w:pos="6480"/>
      </w:tabs>
    </w:pPr>
    <w:rPr>
      <w:caps/>
      <w:noProof/>
      <w:color w:val="005D3D" w:themeColor="accent3"/>
      <w:spacing w:val="10"/>
      <w:kern w:val="28"/>
      <w:sz w:val="44"/>
    </w:rPr>
  </w:style>
  <w:style w:type="paragraph" w:customStyle="1" w:styleId="af2">
    <w:name w:val="Заголовок — синий"/>
    <w:basedOn w:val="a2"/>
    <w:next w:val="a2"/>
    <w:uiPriority w:val="1"/>
    <w:rsid w:val="00B97621"/>
    <w:pPr>
      <w:spacing w:after="360"/>
    </w:pPr>
    <w:rPr>
      <w:rFonts w:asciiTheme="majorHAnsi" w:hAnsiTheme="majorHAnsi"/>
      <w:caps/>
      <w:color w:val="172187" w:themeColor="accent2"/>
      <w:spacing w:val="10"/>
      <w:kern w:val="28"/>
      <w:sz w:val="44"/>
    </w:rPr>
  </w:style>
  <w:style w:type="paragraph" w:customStyle="1" w:styleId="12">
    <w:name w:val="Заголовок 1 — синий"/>
    <w:basedOn w:val="a2"/>
    <w:next w:val="a2"/>
    <w:uiPriority w:val="2"/>
    <w:rsid w:val="00B97621"/>
    <w:pPr>
      <w:spacing w:before="360" w:after="200"/>
    </w:pPr>
    <w:rPr>
      <w:rFonts w:asciiTheme="majorHAnsi" w:hAnsiTheme="majorHAnsi"/>
      <w:caps/>
      <w:color w:val="172187" w:themeColor="accent2"/>
      <w:spacing w:val="20"/>
      <w:sz w:val="32"/>
    </w:rPr>
  </w:style>
  <w:style w:type="paragraph" w:customStyle="1" w:styleId="af3">
    <w:name w:val="Синий текст"/>
    <w:basedOn w:val="a2"/>
    <w:rsid w:val="00B97621"/>
    <w:pPr>
      <w:spacing w:before="40"/>
    </w:pPr>
    <w:rPr>
      <w:color w:val="172187" w:themeColor="accent2"/>
    </w:rPr>
  </w:style>
  <w:style w:type="paragraph" w:customStyle="1" w:styleId="a0">
    <w:name w:val="Маркер списка — синий"/>
    <w:basedOn w:val="a2"/>
    <w:uiPriority w:val="11"/>
    <w:rsid w:val="006C78E7"/>
    <w:pPr>
      <w:numPr>
        <w:numId w:val="5"/>
      </w:numPr>
      <w:spacing w:line="259" w:lineRule="auto"/>
    </w:pPr>
  </w:style>
  <w:style w:type="paragraph" w:customStyle="1" w:styleId="13">
    <w:name w:val="Заголовок 1 — зеленый"/>
    <w:basedOn w:val="a2"/>
    <w:uiPriority w:val="2"/>
    <w:rsid w:val="00C57607"/>
    <w:pPr>
      <w:spacing w:before="360" w:after="200"/>
    </w:pPr>
    <w:rPr>
      <w:rFonts w:asciiTheme="majorHAnsi" w:hAnsiTheme="majorHAnsi"/>
      <w:caps/>
      <w:color w:val="005D3D" w:themeColor="accent3"/>
      <w:spacing w:val="20"/>
      <w:sz w:val="32"/>
    </w:rPr>
  </w:style>
  <w:style w:type="numbering" w:customStyle="1" w:styleId="1">
    <w:name w:val="Текущий список1"/>
    <w:uiPriority w:val="99"/>
    <w:rsid w:val="003551E1"/>
    <w:pPr>
      <w:numPr>
        <w:numId w:val="4"/>
      </w:numPr>
    </w:pPr>
  </w:style>
  <w:style w:type="paragraph" w:customStyle="1" w:styleId="af4">
    <w:name w:val="Зеленый текст"/>
    <w:basedOn w:val="a2"/>
    <w:next w:val="a2"/>
    <w:rsid w:val="00B97621"/>
    <w:pPr>
      <w:spacing w:before="40"/>
    </w:pPr>
    <w:rPr>
      <w:color w:val="005D3D" w:themeColor="accent3"/>
    </w:rPr>
  </w:style>
  <w:style w:type="paragraph" w:customStyle="1" w:styleId="a1">
    <w:name w:val="Маркер списка — зеленый"/>
    <w:basedOn w:val="a2"/>
    <w:uiPriority w:val="11"/>
    <w:rsid w:val="00C57607"/>
    <w:pPr>
      <w:numPr>
        <w:numId w:val="7"/>
      </w:numPr>
      <w:spacing w:line="259" w:lineRule="auto"/>
    </w:pPr>
  </w:style>
  <w:style w:type="numbering" w:customStyle="1" w:styleId="2">
    <w:name w:val="Текущий список2"/>
    <w:uiPriority w:val="99"/>
    <w:rsid w:val="003551E1"/>
    <w:pPr>
      <w:numPr>
        <w:numId w:val="6"/>
      </w:numPr>
    </w:pPr>
  </w:style>
  <w:style w:type="table" w:styleId="af5">
    <w:name w:val="Table Grid"/>
    <w:basedOn w:val="a4"/>
    <w:uiPriority w:val="39"/>
    <w:rsid w:val="00372B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List Paragraph"/>
    <w:basedOn w:val="a2"/>
    <w:uiPriority w:val="34"/>
    <w:semiHidden/>
    <w:rsid w:val="00302B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B63CE998434A3B80E3A562651DE8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33F195-E64D-473B-BBD8-198FC5C82EF3}"/>
      </w:docPartPr>
      <w:docPartBody>
        <w:p w:rsidR="00647E83" w:rsidRDefault="00624BFF" w:rsidP="00624BFF">
          <w:pPr>
            <w:pStyle w:val="2BB63CE998434A3B80E3A562651DE86F1"/>
          </w:pPr>
          <w:r w:rsidRPr="00E95D2E">
            <w:rPr>
              <w:lang w:bidi="ru-RU"/>
            </w:rPr>
            <w:t>20XX–20XX</w:t>
          </w:r>
        </w:p>
      </w:docPartBody>
    </w:docPart>
    <w:docPart>
      <w:docPartPr>
        <w:name w:val="C1C90368CDC943DF89C7B3514692CD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C139CA-2BB3-483E-8A5B-8A169C238D83}"/>
      </w:docPartPr>
      <w:docPartBody>
        <w:p w:rsidR="00647E83" w:rsidRDefault="00624BFF" w:rsidP="00624BFF">
          <w:pPr>
            <w:pStyle w:val="C1C90368CDC943DF89C7B3514692CDC01"/>
          </w:pPr>
          <w:r w:rsidRPr="00E95D2E">
            <w:rPr>
              <w:lang w:bidi="ru-RU"/>
            </w:rPr>
            <w:t>20XX–20XX</w:t>
          </w:r>
        </w:p>
      </w:docPartBody>
    </w:docPart>
    <w:docPart>
      <w:docPartPr>
        <w:name w:val="C1DF58B0013A4ABF879F8A7E345C65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AA8F56-0580-4FA3-83E3-20924F6D4420}"/>
      </w:docPartPr>
      <w:docPartBody>
        <w:p w:rsidR="00647E83" w:rsidRDefault="00624BFF" w:rsidP="00624BFF">
          <w:pPr>
            <w:pStyle w:val="C1DF58B0013A4ABF879F8A7E345C65091"/>
          </w:pPr>
          <w:r w:rsidRPr="00E95D2E">
            <w:rPr>
              <w:lang w:bidi="ru-RU"/>
            </w:rPr>
            <w:t>20XX–20XX</w:t>
          </w:r>
        </w:p>
      </w:docPartBody>
    </w:docPart>
    <w:docPart>
      <w:docPartPr>
        <w:name w:val="32AD75D7CCFD448BB81FE0639E326F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C87CBE-1A1C-4503-A8AA-2928CFB1FAC7}"/>
      </w:docPartPr>
      <w:docPartBody>
        <w:p w:rsidR="00647E83" w:rsidRDefault="00624BFF" w:rsidP="00624BFF">
          <w:pPr>
            <w:pStyle w:val="32AD75D7CCFD448BB81FE0639E326F0D"/>
          </w:pPr>
          <w:r>
            <w:rPr>
              <w:lang w:bidi="ru-RU"/>
            </w:rPr>
            <w:t>Образование</w:t>
          </w:r>
        </w:p>
      </w:docPartBody>
    </w:docPart>
    <w:docPart>
      <w:docPartPr>
        <w:name w:val="028A9270E9A44036850260BED7E67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A88C01-D18E-4A93-828A-9BB0C35E1A8A}"/>
      </w:docPartPr>
      <w:docPartBody>
        <w:p w:rsidR="00647E83" w:rsidRDefault="00624BFF" w:rsidP="00624BFF">
          <w:pPr>
            <w:pStyle w:val="028A9270E9A44036850260BED7E67952"/>
          </w:pPr>
          <w:r w:rsidRPr="00E95D2E">
            <w:rPr>
              <w:lang w:bidi="ru-RU"/>
            </w:rPr>
            <w:t>20XX–20XX</w:t>
          </w:r>
        </w:p>
      </w:docPartBody>
    </w:docPart>
    <w:docPart>
      <w:docPartPr>
        <w:name w:val="2712B7B9649E4A25AB20EEEEA7C0BE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02A51F-09DD-4AB6-9A37-BE11B89C8A8D}"/>
      </w:docPartPr>
      <w:docPartBody>
        <w:p w:rsidR="00647E83" w:rsidRDefault="00624BFF" w:rsidP="00624BFF">
          <w:pPr>
            <w:pStyle w:val="2712B7B9649E4A25AB20EEEEA7C0BEC3"/>
          </w:pPr>
          <w:r>
            <w:rPr>
              <w:lang w:bidi="ru-RU"/>
            </w:rPr>
            <w:t>Опыт работы</w:t>
          </w:r>
        </w:p>
      </w:docPartBody>
    </w:docPart>
    <w:docPart>
      <w:docPartPr>
        <w:name w:val="003E9A328C9041EA8910236DFF09FC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088990-3FFA-4B56-A588-225FB5CCB605}"/>
      </w:docPartPr>
      <w:docPartBody>
        <w:p w:rsidR="00647E83" w:rsidRDefault="00624BFF" w:rsidP="00624BFF">
          <w:pPr>
            <w:pStyle w:val="003E9A328C9041EA8910236DFF09FC8B"/>
          </w:pPr>
          <w:r w:rsidRPr="00E810A5">
            <w:rPr>
              <w:lang w:bidi="ru-RU"/>
            </w:rPr>
            <w:t>Навыки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altName w:val="Calibri"/>
    <w:charset w:val="00"/>
    <w:family w:val="swiss"/>
    <w:pitch w:val="variable"/>
    <w:sig w:usb0="00000003" w:usb1="00000000" w:usb2="00000000" w:usb3="00000000" w:csb0="00000003" w:csb1="00000000"/>
  </w:font>
  <w:font w:name="TT Norms Regular">
    <w:panose1 w:val="02000503030000020003"/>
    <w:charset w:val="CC"/>
    <w:family w:val="auto"/>
    <w:pitch w:val="variable"/>
    <w:sig w:usb0="00000207" w:usb1="00000001" w:usb2="00000000" w:usb3="00000000" w:csb0="00000097" w:csb1="00000000"/>
  </w:font>
  <w:font w:name="TT Norms Medium">
    <w:panose1 w:val="02000803030000020003"/>
    <w:charset w:val="CC"/>
    <w:family w:val="auto"/>
    <w:pitch w:val="variable"/>
    <w:sig w:usb0="00000207" w:usb1="00000001" w:usb2="00000000" w:usb3="00000000" w:csb0="00000097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A94C8C"/>
    <w:multiLevelType w:val="multilevel"/>
    <w:tmpl w:val="A97210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080365363">
    <w:abstractNumId w:val="0"/>
  </w:num>
  <w:num w:numId="2" w16cid:durableId="1457098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19AF"/>
    <w:rsid w:val="00335EB8"/>
    <w:rsid w:val="003B64C3"/>
    <w:rsid w:val="003F19AF"/>
    <w:rsid w:val="003F77F9"/>
    <w:rsid w:val="004179D1"/>
    <w:rsid w:val="00624BFF"/>
    <w:rsid w:val="00647E83"/>
    <w:rsid w:val="006F60BA"/>
    <w:rsid w:val="0086691D"/>
    <w:rsid w:val="00896266"/>
    <w:rsid w:val="0094503B"/>
    <w:rsid w:val="009752B1"/>
    <w:rsid w:val="009C578A"/>
    <w:rsid w:val="00E71B3A"/>
    <w:rsid w:val="00EF0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24BFF"/>
    <w:rPr>
      <w:color w:val="808080"/>
    </w:rPr>
  </w:style>
  <w:style w:type="paragraph" w:customStyle="1" w:styleId="C90FCCD4B4484D9AAB79CE0AC4DFB3A0">
    <w:name w:val="C90FCCD4B4484D9AAB79CE0AC4DFB3A0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E916F7EBE73743B586F6B5C7E487DAC6">
    <w:name w:val="E916F7EBE73743B586F6B5C7E487DAC6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E7BF8E737AA7435C99DBF95B733A643B">
    <w:name w:val="E7BF8E737AA7435C99DBF95B733A643B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90EBCB31F9C44144907A8896E9915386">
    <w:name w:val="90EBCB31F9C44144907A8896E9915386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440A699BD17F4EECA8FF838F63B0E5CF">
    <w:name w:val="440A699BD17F4EECA8FF838F63B0E5CF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C29D34CC2F954E0F836006A6986359C5">
    <w:name w:val="C29D34CC2F954E0F836006A6986359C5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134E91184F574111A5B43746934383E8">
    <w:name w:val="134E91184F574111A5B43746934383E8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28693CE7300D48BCB3C6C2B10D589BA5">
    <w:name w:val="28693CE7300D48BCB3C6C2B10D589BA5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594A43373A5A4F4088C600A6BF461959">
    <w:name w:val="594A43373A5A4F4088C600A6BF461959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C635F70E5405446CA42185802F39BCA3">
    <w:name w:val="C635F70E5405446CA42185802F39BCA3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2655896EE9204EF581D4C206258B3115">
    <w:name w:val="2655896EE9204EF581D4C206258B3115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6FEE14AD2FE14E2D9B94B99DF8F951D7">
    <w:name w:val="6FEE14AD2FE14E2D9B94B99DF8F951D7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0DBC5450DB8E42EEBE9470B9BA8DB012">
    <w:name w:val="0DBC5450DB8E42EEBE9470B9BA8DB012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1F21915224F84249A79C41A6A92D0251">
    <w:name w:val="1F21915224F84249A79C41A6A92D0251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9CB53B683969465D88AC9E59E776124D">
    <w:name w:val="9CB53B683969465D88AC9E59E776124D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3F8408EC1DEC4C5DBAA7BA288A875D03">
    <w:name w:val="3F8408EC1DEC4C5DBAA7BA288A875D03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A7A5C7A8CC694065B9723F78B687A046">
    <w:name w:val="A7A5C7A8CC694065B9723F78B687A046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CFC729724E94486892F8FDD7BFE7E46B">
    <w:name w:val="CFC729724E94486892F8FDD7BFE7E46B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51742C0D45F5472B8A7E776A815ED150">
    <w:name w:val="51742C0D45F5472B8A7E776A815ED150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CE12B6C6AA0B4F219B7B58EB0547A69B">
    <w:name w:val="CE12B6C6AA0B4F219B7B58EB0547A69B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B15FEF470B7148B79C0900994CF50CB2">
    <w:name w:val="B15FEF470B7148B79C0900994CF50CB2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545F6B8B256A42D3BBB64676E165D8AD">
    <w:name w:val="545F6B8B256A42D3BBB64676E165D8AD"/>
    <w:rsid w:val="00624BFF"/>
    <w:pPr>
      <w:keepNext/>
      <w:keepLines/>
      <w:spacing w:before="360" w:after="200" w:line="240" w:lineRule="auto"/>
      <w:outlineLvl w:val="0"/>
    </w:pPr>
    <w:rPr>
      <w:rFonts w:asciiTheme="majorHAnsi" w:eastAsiaTheme="majorEastAsia" w:hAnsiTheme="majorHAnsi" w:cs="Times New Roman (Headings CS)"/>
      <w:caps/>
      <w:color w:val="4472C4" w:themeColor="accent1"/>
      <w:spacing w:val="20"/>
      <w:sz w:val="32"/>
      <w:szCs w:val="32"/>
      <w:lang w:eastAsia="en-US"/>
    </w:rPr>
  </w:style>
  <w:style w:type="paragraph" w:customStyle="1" w:styleId="32AD75D7CCFD448BB81FE0639E326F0D">
    <w:name w:val="32AD75D7CCFD448BB81FE0639E326F0D"/>
    <w:rsid w:val="00624BFF"/>
    <w:pPr>
      <w:keepNext/>
      <w:keepLines/>
      <w:spacing w:before="360" w:after="200" w:line="240" w:lineRule="auto"/>
      <w:outlineLvl w:val="0"/>
    </w:pPr>
    <w:rPr>
      <w:rFonts w:asciiTheme="majorHAnsi" w:eastAsiaTheme="majorEastAsia" w:hAnsiTheme="majorHAnsi" w:cs="Times New Roman (Headings CS)"/>
      <w:caps/>
      <w:color w:val="4472C4" w:themeColor="accent1"/>
      <w:spacing w:val="20"/>
      <w:sz w:val="32"/>
      <w:szCs w:val="32"/>
      <w:lang w:eastAsia="en-US"/>
    </w:rPr>
  </w:style>
  <w:style w:type="paragraph" w:customStyle="1" w:styleId="028A9270E9A44036850260BED7E67952">
    <w:name w:val="028A9270E9A44036850260BED7E67952"/>
    <w:rsid w:val="00624BFF"/>
    <w:pPr>
      <w:keepNext/>
      <w:keepLines/>
      <w:spacing w:after="120" w:line="240" w:lineRule="auto"/>
      <w:outlineLvl w:val="1"/>
    </w:pPr>
    <w:rPr>
      <w:rFonts w:eastAsiaTheme="majorEastAsia" w:cstheme="majorBidi"/>
      <w:b/>
      <w:color w:val="404040" w:themeColor="text1" w:themeTint="BF"/>
      <w:sz w:val="20"/>
      <w:szCs w:val="26"/>
      <w:lang w:eastAsia="en-US"/>
    </w:rPr>
  </w:style>
  <w:style w:type="paragraph" w:customStyle="1" w:styleId="2BB63CE998434A3B80E3A562651DE86F1">
    <w:name w:val="2BB63CE998434A3B80E3A562651DE86F1"/>
    <w:rsid w:val="00624BFF"/>
    <w:pPr>
      <w:keepNext/>
      <w:keepLines/>
      <w:spacing w:after="120" w:line="240" w:lineRule="auto"/>
      <w:outlineLvl w:val="1"/>
    </w:pPr>
    <w:rPr>
      <w:rFonts w:eastAsiaTheme="majorEastAsia" w:cstheme="majorBidi"/>
      <w:b/>
      <w:color w:val="404040" w:themeColor="text1" w:themeTint="BF"/>
      <w:sz w:val="20"/>
      <w:szCs w:val="26"/>
      <w:lang w:eastAsia="en-US"/>
    </w:rPr>
  </w:style>
  <w:style w:type="paragraph" w:customStyle="1" w:styleId="2712B7B9649E4A25AB20EEEEA7C0BEC3">
    <w:name w:val="2712B7B9649E4A25AB20EEEEA7C0BEC3"/>
    <w:rsid w:val="00624BFF"/>
    <w:pPr>
      <w:keepNext/>
      <w:keepLines/>
      <w:spacing w:before="360" w:after="200" w:line="240" w:lineRule="auto"/>
      <w:outlineLvl w:val="0"/>
    </w:pPr>
    <w:rPr>
      <w:rFonts w:asciiTheme="majorHAnsi" w:eastAsiaTheme="majorEastAsia" w:hAnsiTheme="majorHAnsi" w:cs="Times New Roman (Headings CS)"/>
      <w:caps/>
      <w:color w:val="4472C4" w:themeColor="accent1"/>
      <w:spacing w:val="20"/>
      <w:sz w:val="32"/>
      <w:szCs w:val="32"/>
      <w:lang w:eastAsia="en-US"/>
    </w:rPr>
  </w:style>
  <w:style w:type="paragraph" w:customStyle="1" w:styleId="C1C90368CDC943DF89C7B3514692CDC01">
    <w:name w:val="C1C90368CDC943DF89C7B3514692CDC01"/>
    <w:rsid w:val="00624BFF"/>
    <w:pPr>
      <w:keepNext/>
      <w:keepLines/>
      <w:spacing w:after="120" w:line="240" w:lineRule="auto"/>
      <w:outlineLvl w:val="1"/>
    </w:pPr>
    <w:rPr>
      <w:rFonts w:eastAsiaTheme="majorEastAsia" w:cstheme="majorBidi"/>
      <w:b/>
      <w:color w:val="404040" w:themeColor="text1" w:themeTint="BF"/>
      <w:sz w:val="20"/>
      <w:szCs w:val="26"/>
      <w:lang w:eastAsia="en-US"/>
    </w:rPr>
  </w:style>
  <w:style w:type="paragraph" w:customStyle="1" w:styleId="C1DF58B0013A4ABF879F8A7E345C65091">
    <w:name w:val="C1DF58B0013A4ABF879F8A7E345C65091"/>
    <w:rsid w:val="00624BFF"/>
    <w:pPr>
      <w:keepNext/>
      <w:keepLines/>
      <w:spacing w:after="120" w:line="240" w:lineRule="auto"/>
      <w:outlineLvl w:val="1"/>
    </w:pPr>
    <w:rPr>
      <w:rFonts w:eastAsiaTheme="majorEastAsia" w:cstheme="majorBidi"/>
      <w:b/>
      <w:color w:val="404040" w:themeColor="text1" w:themeTint="BF"/>
      <w:sz w:val="20"/>
      <w:szCs w:val="26"/>
      <w:lang w:eastAsia="en-US"/>
    </w:rPr>
  </w:style>
  <w:style w:type="paragraph" w:customStyle="1" w:styleId="DD96055218B046D2801FEFFA10695457">
    <w:name w:val="DD96055218B046D2801FEFFA10695457"/>
    <w:rsid w:val="00624BFF"/>
    <w:pPr>
      <w:spacing w:after="0" w:line="240" w:lineRule="auto"/>
    </w:pPr>
    <w:rPr>
      <w:rFonts w:eastAsiaTheme="minorHAnsi"/>
      <w:color w:val="000000" w:themeColor="text1"/>
      <w:sz w:val="20"/>
      <w:lang w:eastAsia="en-US"/>
    </w:rPr>
  </w:style>
  <w:style w:type="paragraph" w:customStyle="1" w:styleId="003E9A328C9041EA8910236DFF09FC8B">
    <w:name w:val="003E9A328C9041EA8910236DFF09FC8B"/>
    <w:rsid w:val="00624BFF"/>
    <w:pPr>
      <w:keepNext/>
      <w:keepLines/>
      <w:spacing w:before="360" w:after="200" w:line="240" w:lineRule="auto"/>
      <w:outlineLvl w:val="0"/>
    </w:pPr>
    <w:rPr>
      <w:rFonts w:asciiTheme="majorHAnsi" w:eastAsiaTheme="majorEastAsia" w:hAnsiTheme="majorHAnsi" w:cs="Times New Roman (Headings CS)"/>
      <w:caps/>
      <w:color w:val="4472C4" w:themeColor="accent1"/>
      <w:spacing w:val="20"/>
      <w:sz w:val="32"/>
      <w:szCs w:val="32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Red-Blue-Green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AB0F1B"/>
      </a:accent1>
      <a:accent2>
        <a:srgbClr val="172187"/>
      </a:accent2>
      <a:accent3>
        <a:srgbClr val="005D3D"/>
      </a:accent3>
      <a:accent4>
        <a:srgbClr val="F4A305"/>
      </a:accent4>
      <a:accent5>
        <a:srgbClr val="B8E0ED"/>
      </a:accent5>
      <a:accent6>
        <a:srgbClr val="F44C01"/>
      </a:accent6>
      <a:hlink>
        <a:srgbClr val="0563C1"/>
      </a:hlink>
      <a:folHlink>
        <a:srgbClr val="954F72"/>
      </a:folHlink>
    </a:clrScheme>
    <a:fontScheme name="Gill Sans MT">
      <a:majorFont>
        <a:latin typeface="Gill Sans MT" panose="020B0502020104020203"/>
        <a:ea typeface=""/>
        <a:cs typeface=""/>
        <a:font script="Grek" typeface="Corbel"/>
        <a:font script="Cyrl" typeface="Corbel"/>
        <a:font script="Jpan" typeface="HGｺﾞｼｯｸE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Gill Sans MT" panose="020B0502020104020203"/>
        <a:ea typeface=""/>
        <a:cs typeface=""/>
        <a:font script="Grek" typeface="Corbel"/>
        <a:font script="Cyrl" typeface="Corbel"/>
        <a:font script="Jpan" typeface="HGｺﾞｼｯｸE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26" ma:contentTypeDescription="Create a new document." ma:contentTypeScope="" ma:versionID="ac37c1753acd5e330d2062ccec26ea66">
  <xsd:schema xmlns:xsd="http://www.w3.org/2001/XMLSchema" xmlns:xs="http://www.w3.org/2001/XMLSchema" xmlns:p="http://schemas.microsoft.com/office/2006/metadata/properties" xmlns:ns1="http://schemas.microsoft.com/sharepoint/v3" xmlns:ns2="71af3243-3dd4-4a8d-8c0d-dd76da1f02a5" xmlns:ns3="16c05727-aa75-4e4a-9b5f-8a80a1165891" xmlns:ns4="230e9df3-be65-4c73-a93b-d1236ebd677e" targetNamespace="http://schemas.microsoft.com/office/2006/metadata/properties" ma:root="true" ma:fieldsID="3b340c7101c92c5120abd06486f94548" ns1:_="" ns2:_="" ns3:_="" ns4:_="">
    <xsd:import namespace="http://schemas.microsoft.com/sharepoint/v3"/>
    <xsd:import namespace="71af3243-3dd4-4a8d-8c0d-dd76da1f02a5"/>
    <xsd:import namespace="16c05727-aa75-4e4a-9b5f-8a80a1165891"/>
    <xsd:import namespace="230e9df3-be65-4c73-a93b-d1236ebd677e"/>
    <xsd:element name="properties">
      <xsd:complexType>
        <xsd:sequence>
          <xsd:element name="documentManagement">
            <xsd:complexType>
              <xsd:all>
                <xsd:element ref="ns2:Status" minOccurs="0"/>
                <xsd:element ref="ns2:Image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4:TaxCatchAll" minOccurs="0"/>
                <xsd:element ref="ns2:ImageTagsTaxHTField" minOccurs="0"/>
                <xsd:element ref="ns2:MediaServiceLocation" minOccurs="0"/>
                <xsd:element ref="ns2:MediaLengthInSeconds" minOccurs="0"/>
                <xsd:element ref="ns2:Background" minOccurs="0"/>
                <xsd:element ref="ns2:MediaServiceSearchProperties" minOccurs="0"/>
                <xsd:element ref="ns2:MediaServiceDoc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 ma:readOnly="false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Status" ma:index="2" nillable="true" ma:displayName="Status" ma:default="Not started" ma:format="Dropdown" ma:internalName="Status" ma:readOnly="false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  <xsd:element name="Image" ma:index="3" nillable="true" ma:displayName="Image" ma:format="Image" ma:internalName="Image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hidden="true" ma:internalName="MediaServiceOCR" ma:readOnly="true">
      <xsd:simpleType>
        <xsd:restriction base="dms:Note"/>
      </xsd:simpleType>
    </xsd:element>
    <xsd:element name="MediaServiceAutoTags" ma:index="11" nillable="true" ma:displayName="MediaServiceAutoTags" ma:hidden="true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hidden="true" ma:internalName="MediaServiceKeyPoints" ma:readOnly="false">
      <xsd:simpleType>
        <xsd:restriction base="dms:Note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ImageTagsTaxHTField" ma:index="25" nillable="true" ma:taxonomy="true" ma:internalName="ImageTagsTaxHTField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6" nillable="true" ma:displayName="Location" ma:hidden="true" ma:internalName="MediaServiceLocation" ma:readOnly="true">
      <xsd:simpleType>
        <xsd:restriction base="dms:Text"/>
      </xsd:simpleType>
    </xsd:element>
    <xsd:element name="MediaLengthInSeconds" ma:index="27" nillable="true" ma:displayName="MediaLengthInSeconds" ma:hidden="true" ma:internalName="MediaLengthInSeconds" ma:readOnly="true">
      <xsd:simpleType>
        <xsd:restriction base="dms:Unknown"/>
      </xsd:simpleType>
    </xsd:element>
    <xsd:element name="Background" ma:index="28" nillable="true" ma:displayName="Background" ma:default="0" ma:format="Dropdown" ma:internalName="Background">
      <xsd:simpleType>
        <xsd:restriction base="dms:Boolean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ocTags" ma:index="30" nillable="true" ma:displayName="MediaServiceDocTags" ma:hidden="true" ma:internalName="MediaServiceDoc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0e9df3-be65-4c73-a93b-d1236ebd677e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f6bfcbc-3db3-4ae6-bd76-326f0798ad28}" ma:internalName="TaxCatchAll" ma:readOnly="false" ma:showField="CatchAllData" ma:web="16c05727-aa75-4e4a-9b5f-8a80a11658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ackground xmlns="71af3243-3dd4-4a8d-8c0d-dd76da1f02a5">false</Background>
    <Status xmlns="71af3243-3dd4-4a8d-8c0d-dd76da1f02a5">Not started</Status>
    <_ip_UnifiedCompliancePolicyUIAction xmlns="http://schemas.microsoft.com/sharepoint/v3" xsi:nil="true"/>
    <Image xmlns="71af3243-3dd4-4a8d-8c0d-dd76da1f02a5">
      <Url xsi:nil="true"/>
      <Description xsi:nil="true"/>
    </Image>
    <_ip_UnifiedCompliancePolicyProperties xmlns="http://schemas.microsoft.com/sharepoint/v3" xsi:nil="true"/>
    <ImageTagsTaxHTField xmlns="71af3243-3dd4-4a8d-8c0d-dd76da1f02a5">
      <Terms xmlns="http://schemas.microsoft.com/office/infopath/2007/PartnerControls"/>
    </ImageTagsTaxHTField>
    <TaxCatchAll xmlns="230e9df3-be65-4c73-a93b-d1236ebd677e" xsi:nil="true"/>
    <MediaServiceKeyPoints xmlns="71af3243-3dd4-4a8d-8c0d-dd76da1f02a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E1B831-473E-4216-A45E-58D46BDACE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1af3243-3dd4-4a8d-8c0d-dd76da1f02a5"/>
    <ds:schemaRef ds:uri="16c05727-aa75-4e4a-9b5f-8a80a1165891"/>
    <ds:schemaRef ds:uri="230e9df3-be65-4c73-a93b-d1236ebd67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16B7056-2466-4AA1-A4C4-E365F353E8AA}">
  <ds:schemaRefs>
    <ds:schemaRef ds:uri="http://schemas.microsoft.com/office/2006/metadata/properties"/>
    <ds:schemaRef ds:uri="http://schemas.microsoft.com/office/infopath/2007/PartnerControls"/>
    <ds:schemaRef ds:uri="71af3243-3dd4-4a8d-8c0d-dd76da1f02a5"/>
    <ds:schemaRef ds:uri="http://schemas.microsoft.com/sharepoint/v3"/>
    <ds:schemaRef ds:uri="230e9df3-be65-4c73-a93b-d1236ebd677e"/>
  </ds:schemaRefs>
</ds:datastoreItem>
</file>

<file path=customXml/itemProps3.xml><?xml version="1.0" encoding="utf-8"?>
<ds:datastoreItem xmlns:ds="http://schemas.openxmlformats.org/officeDocument/2006/customXml" ds:itemID="{E41E8C2D-74E7-4FA6-A628-E1D211022C5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340EFE2-4790-4963-A265-5A55FE09B729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613</Words>
  <Characters>3496</Characters>
  <Application>Microsoft Office Word</Application>
  <DocSecurity>0</DocSecurity>
  <Lines>29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2026-09-11T09:17:00Z</dcterms:created>
  <dcterms:modified xsi:type="dcterms:W3CDTF">2026-09-11T09:17:00Z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